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013" w:rsidRPr="00A76BA1" w:rsidRDefault="00CA2013" w:rsidP="00CA2013">
      <w:pPr>
        <w:pStyle w:val="Singleleft"/>
        <w:rPr>
          <w:highlight w:val="yellow"/>
        </w:rPr>
      </w:pPr>
      <w:r w:rsidRPr="00A76BA1">
        <w:rPr>
          <w:highlight w:val="yellow"/>
        </w:rPr>
        <w:t>&lt;&lt;</w:t>
      </w:r>
      <w:proofErr w:type="gramStart"/>
      <w:r w:rsidRPr="00A76BA1">
        <w:rPr>
          <w:highlight w:val="yellow"/>
        </w:rPr>
        <w:t>YOUR</w:t>
      </w:r>
      <w:proofErr w:type="gramEnd"/>
      <w:r w:rsidRPr="00A76BA1">
        <w:rPr>
          <w:highlight w:val="yellow"/>
        </w:rPr>
        <w:t xml:space="preserve"> NAME&gt;&gt;</w:t>
      </w:r>
    </w:p>
    <w:p w:rsidR="00CA2013" w:rsidRPr="00A76BA1" w:rsidRDefault="00CA2013" w:rsidP="00CA2013">
      <w:pPr>
        <w:pStyle w:val="Singleleft"/>
        <w:rPr>
          <w:highlight w:val="yellow"/>
        </w:rPr>
      </w:pPr>
      <w:r w:rsidRPr="00A76BA1">
        <w:rPr>
          <w:highlight w:val="yellow"/>
        </w:rPr>
        <w:t>&lt;&lt;ADDRESS&gt;&gt;</w:t>
      </w:r>
    </w:p>
    <w:p w:rsidR="00CA2013" w:rsidRDefault="00CA2013" w:rsidP="00CA2013">
      <w:pPr>
        <w:pStyle w:val="Singleleft"/>
      </w:pPr>
      <w:r w:rsidRPr="00A76BA1">
        <w:rPr>
          <w:highlight w:val="yellow"/>
        </w:rPr>
        <w:t>&lt;&lt;CITY&gt;&gt;, &lt;&lt;STATE&gt;</w:t>
      </w:r>
      <w:proofErr w:type="gramStart"/>
      <w:r w:rsidRPr="00A76BA1">
        <w:rPr>
          <w:highlight w:val="yellow"/>
        </w:rPr>
        <w:t>&gt;  &lt;</w:t>
      </w:r>
      <w:proofErr w:type="gramEnd"/>
      <w:r w:rsidRPr="00A76BA1">
        <w:rPr>
          <w:highlight w:val="yellow"/>
        </w:rPr>
        <w:t>&lt;ZIP&gt;&gt;</w:t>
      </w:r>
    </w:p>
    <w:p w:rsidR="00CA2013" w:rsidRDefault="00CA2013" w:rsidP="00CA2013">
      <w:pPr>
        <w:pStyle w:val="Singleleft"/>
      </w:pPr>
      <w:r>
        <w:t xml:space="preserve">Email:  </w:t>
      </w:r>
      <w:r w:rsidRPr="00A76BA1">
        <w:rPr>
          <w:highlight w:val="yellow"/>
        </w:rPr>
        <w:t>&lt;&lt;EMAIL ADDRESS&gt;&gt;</w:t>
      </w:r>
      <w:r>
        <w:t xml:space="preserve"> </w:t>
      </w:r>
    </w:p>
    <w:p w:rsidR="00CA2013" w:rsidRDefault="00CA2013" w:rsidP="00CA2013">
      <w:pPr>
        <w:pStyle w:val="Singleleft"/>
      </w:pPr>
    </w:p>
    <w:p w:rsidR="00CA2013" w:rsidRPr="00F815E9" w:rsidRDefault="00CA2013" w:rsidP="00CA2013">
      <w:pPr>
        <w:pBdr>
          <w:top w:val="single" w:sz="2" w:space="1" w:color="auto"/>
        </w:pBdr>
        <w:jc w:val="center"/>
        <w:rPr>
          <w:b/>
          <w:sz w:val="28"/>
          <w:u w:val="single"/>
        </w:rPr>
      </w:pPr>
      <w:r w:rsidRPr="00F815E9">
        <w:rPr>
          <w:b/>
          <w:sz w:val="28"/>
        </w:rPr>
        <w:t>UNITED STATES DISTRICT COURT</w:t>
      </w:r>
    </w:p>
    <w:p w:rsidR="00CA2013" w:rsidRPr="00F815E9" w:rsidRDefault="00DC0E6D" w:rsidP="00CA2013">
      <w:pPr>
        <w:jc w:val="center"/>
        <w:rPr>
          <w:b/>
          <w:sz w:val="28"/>
        </w:rPr>
      </w:pPr>
      <w:r>
        <w:rPr>
          <w:b/>
          <w:sz w:val="28"/>
        </w:rPr>
        <w:t xml:space="preserve">DISTRICT OF </w:t>
      </w:r>
      <w:r w:rsidR="00D209EB" w:rsidRPr="00D209EB">
        <w:rPr>
          <w:b/>
          <w:sz w:val="28"/>
          <w:highlight w:val="yellow"/>
        </w:rPr>
        <w:t>&lt;&lt;DISTRICT NAME&gt;&gt;</w:t>
      </w:r>
    </w:p>
    <w:p w:rsidR="00CA2013" w:rsidRDefault="00CA2013" w:rsidP="00CA2013">
      <w:pPr>
        <w:pStyle w:val="Singleleft"/>
      </w:pPr>
    </w:p>
    <w:p w:rsidR="00CA2013" w:rsidRPr="004C1DEE" w:rsidRDefault="00CA2013" w:rsidP="00CA2013">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CA2013" w:rsidRPr="004C1DEE" w:rsidTr="00CA2013">
        <w:tblPrEx>
          <w:tblCellMar>
            <w:top w:w="0" w:type="dxa"/>
            <w:bottom w:w="0" w:type="dxa"/>
          </w:tblCellMar>
        </w:tblPrEx>
        <w:tc>
          <w:tcPr>
            <w:tcW w:w="5076" w:type="dxa"/>
            <w:tcBorders>
              <w:left w:val="nil"/>
            </w:tcBorders>
          </w:tcPr>
          <w:p w:rsidR="00CA2013" w:rsidRPr="00D779AC" w:rsidRDefault="00CA2013" w:rsidP="00CA2013">
            <w:pPr>
              <w:rPr>
                <w:b/>
                <w:bCs/>
              </w:rPr>
            </w:pPr>
            <w:smartTag w:uri="urn:schemas-microsoft-com:office:smarttags" w:element="place">
              <w:smartTag w:uri="urn:schemas-microsoft-com:office:smarttags" w:element="country-region">
                <w:r w:rsidRPr="00D779AC">
                  <w:rPr>
                    <w:b/>
                    <w:bCs/>
                  </w:rPr>
                  <w:t>United States of America</w:t>
                </w:r>
              </w:smartTag>
            </w:smartTag>
          </w:p>
          <w:p w:rsidR="00CA2013" w:rsidRPr="00D779AC" w:rsidRDefault="00CA2013" w:rsidP="00CA2013">
            <w:pPr>
              <w:rPr>
                <w:b/>
                <w:bCs/>
              </w:rPr>
            </w:pPr>
            <w:r w:rsidRPr="00D779AC">
              <w:rPr>
                <w:b/>
                <w:bCs/>
              </w:rPr>
              <w:t xml:space="preserve">          Plaintiff</w:t>
            </w:r>
          </w:p>
          <w:p w:rsidR="00CA2013" w:rsidRPr="00D779AC" w:rsidRDefault="00CA2013" w:rsidP="00CA2013">
            <w:pPr>
              <w:rPr>
                <w:b/>
                <w:bCs/>
              </w:rPr>
            </w:pPr>
          </w:p>
          <w:p w:rsidR="00CA2013" w:rsidRPr="00D779AC" w:rsidRDefault="00CA2013" w:rsidP="00CA2013">
            <w:pPr>
              <w:rPr>
                <w:b/>
                <w:bCs/>
              </w:rPr>
            </w:pPr>
            <w:r w:rsidRPr="00D779AC">
              <w:rPr>
                <w:b/>
                <w:bCs/>
              </w:rPr>
              <w:t xml:space="preserve">            </w:t>
            </w:r>
            <w:proofErr w:type="gramStart"/>
            <w:r w:rsidRPr="00D779AC">
              <w:rPr>
                <w:b/>
                <w:bCs/>
              </w:rPr>
              <w:t>v</w:t>
            </w:r>
            <w:proofErr w:type="gramEnd"/>
            <w:r w:rsidRPr="00D779AC">
              <w:rPr>
                <w:b/>
                <w:bCs/>
              </w:rPr>
              <w:t>.</w:t>
            </w:r>
          </w:p>
          <w:p w:rsidR="00CA2013" w:rsidRPr="00D779AC" w:rsidRDefault="00CA2013" w:rsidP="00CA2013">
            <w:pPr>
              <w:rPr>
                <w:b/>
                <w:bCs/>
              </w:rPr>
            </w:pPr>
          </w:p>
          <w:p w:rsidR="00CA2013" w:rsidRDefault="00CA2013" w:rsidP="00CA2013">
            <w:pPr>
              <w:rPr>
                <w:b/>
                <w:bCs/>
              </w:rPr>
            </w:pPr>
            <w:r w:rsidRPr="00F4129F">
              <w:rPr>
                <w:b/>
                <w:bCs/>
                <w:highlight w:val="yellow"/>
              </w:rPr>
              <w:t>&lt;&lt;YOUR NAME&gt;&gt;</w:t>
            </w:r>
            <w:r w:rsidRPr="00D779AC">
              <w:rPr>
                <w:b/>
                <w:bCs/>
              </w:rPr>
              <w:t>,</w:t>
            </w:r>
            <w:r w:rsidRPr="00D779AC">
              <w:rPr>
                <w:b/>
                <w:bCs/>
              </w:rPr>
              <w:br/>
            </w:r>
            <w:r>
              <w:rPr>
                <w:b/>
                <w:bCs/>
              </w:rPr>
              <w:t xml:space="preserve">  </w:t>
            </w:r>
            <w:r w:rsidRPr="00D779AC">
              <w:rPr>
                <w:b/>
                <w:bCs/>
                <w:i/>
                <w:iCs/>
              </w:rPr>
              <w:t xml:space="preserve">Sui Juris, </w:t>
            </w:r>
            <w:r w:rsidRPr="00D779AC">
              <w:rPr>
                <w:b/>
                <w:bCs/>
              </w:rPr>
              <w:t xml:space="preserve">a </w:t>
            </w:r>
            <w:r w:rsidR="001607DF">
              <w:rPr>
                <w:b/>
                <w:bCs/>
              </w:rPr>
              <w:t>human being</w:t>
            </w:r>
            <w:r w:rsidRPr="00D779AC">
              <w:rPr>
                <w:b/>
                <w:bCs/>
              </w:rPr>
              <w:t>,</w:t>
            </w:r>
          </w:p>
          <w:p w:rsidR="00CA2013" w:rsidRPr="004C1DEE" w:rsidRDefault="00CA2013" w:rsidP="00CA2013">
            <w:pPr>
              <w:rPr>
                <w:b/>
                <w:bCs/>
              </w:rPr>
            </w:pPr>
            <w:r w:rsidRPr="00D779AC">
              <w:rPr>
                <w:b/>
                <w:bCs/>
              </w:rPr>
              <w:t xml:space="preserve">   </w:t>
            </w:r>
            <w:r w:rsidR="001607DF">
              <w:rPr>
                <w:b/>
                <w:bCs/>
              </w:rPr>
              <w:t>NON-</w:t>
            </w:r>
            <w:r w:rsidRPr="00D779AC">
              <w:rPr>
                <w:b/>
                <w:bCs/>
              </w:rPr>
              <w:t>Defendant</w:t>
            </w:r>
          </w:p>
        </w:tc>
        <w:tc>
          <w:tcPr>
            <w:tcW w:w="4932" w:type="dxa"/>
            <w:tcBorders>
              <w:top w:val="nil"/>
              <w:bottom w:val="nil"/>
              <w:right w:val="nil"/>
            </w:tcBorders>
          </w:tcPr>
          <w:p w:rsidR="00CA2013" w:rsidRPr="004C1DEE" w:rsidRDefault="00CA2013" w:rsidP="00CA2013">
            <w:pPr>
              <w:jc w:val="center"/>
              <w:rPr>
                <w:b/>
                <w:bCs/>
              </w:rPr>
            </w:pPr>
          </w:p>
          <w:p w:rsidR="00CA2013" w:rsidRDefault="00367646" w:rsidP="00367646">
            <w:pPr>
              <w:jc w:val="center"/>
              <w:rPr>
                <w:b/>
                <w:bCs/>
              </w:rPr>
            </w:pPr>
            <w:r>
              <w:rPr>
                <w:b/>
                <w:bCs/>
              </w:rPr>
              <w:t xml:space="preserve">PETITION </w:t>
            </w:r>
            <w:r w:rsidR="00CA2013">
              <w:rPr>
                <w:b/>
                <w:bCs/>
              </w:rPr>
              <w:t>TO DISMISS</w:t>
            </w:r>
          </w:p>
          <w:p w:rsidR="00CA2013" w:rsidRPr="004C1DEE" w:rsidRDefault="00CA2013" w:rsidP="00CA2013">
            <w:pPr>
              <w:jc w:val="center"/>
              <w:rPr>
                <w:b/>
                <w:bCs/>
              </w:rPr>
            </w:pPr>
            <w:r w:rsidRPr="004C1DEE">
              <w:rPr>
                <w:b/>
                <w:bCs/>
              </w:rPr>
              <w:t>FOR FAILURE TO STATE A CLAIM UPON WHICH RELIEF CAN BE GRANTED</w:t>
            </w:r>
          </w:p>
          <w:p w:rsidR="00CA2013" w:rsidRPr="004C1DEE" w:rsidRDefault="00CA2013" w:rsidP="00CA2013">
            <w:pPr>
              <w:jc w:val="center"/>
              <w:rPr>
                <w:b/>
                <w:bCs/>
              </w:rPr>
            </w:pPr>
          </w:p>
          <w:p w:rsidR="00CA2013" w:rsidRPr="004C1DEE" w:rsidRDefault="00CA2013" w:rsidP="00CA2013">
            <w:pPr>
              <w:jc w:val="center"/>
              <w:rPr>
                <w:b/>
                <w:bCs/>
              </w:rPr>
            </w:pPr>
            <w:r w:rsidRPr="004C1DEE">
              <w:rPr>
                <w:b/>
                <w:bCs/>
              </w:rPr>
              <w:t xml:space="preserve">Case No: </w:t>
            </w:r>
            <w:r w:rsidRPr="00A76BA1">
              <w:rPr>
                <w:b/>
                <w:bCs/>
                <w:highlight w:val="yellow"/>
              </w:rPr>
              <w:t>&lt;&lt;CASE NO&gt;&gt;</w:t>
            </w:r>
          </w:p>
        </w:tc>
      </w:tr>
    </w:tbl>
    <w:p w:rsidR="00CA2013" w:rsidRPr="004C1DEE" w:rsidRDefault="00CA2013" w:rsidP="00CA2013"/>
    <w:p w:rsidR="00CA2013" w:rsidRPr="004C1DEE" w:rsidRDefault="00CA2013" w:rsidP="00CA2013">
      <w:pPr>
        <w:pStyle w:val="Heading1"/>
        <w:spacing w:before="480"/>
      </w:pPr>
      <w:bookmarkStart w:id="0" w:name="_Toc143470325"/>
      <w:r w:rsidRPr="004C1DEE">
        <w:t>TABLE OF CONTENTS</w:t>
      </w:r>
      <w:bookmarkEnd w:id="0"/>
    </w:p>
    <w:p w:rsidR="00260B4A" w:rsidRDefault="00CA2013" w:rsidP="00C56331">
      <w:pPr>
        <w:pStyle w:val="TOC1"/>
        <w:rPr>
          <w:sz w:val="24"/>
          <w:szCs w:val="24"/>
          <w:lang w:eastAsia="ko-KR"/>
        </w:rPr>
      </w:pPr>
      <w:r w:rsidRPr="0092388B">
        <w:fldChar w:fldCharType="begin"/>
      </w:r>
      <w:r w:rsidRPr="0092388B">
        <w:instrText xml:space="preserve"> TOC \o "1-3" \h \z </w:instrText>
      </w:r>
      <w:r w:rsidRPr="0092388B">
        <w:fldChar w:fldCharType="separate"/>
      </w:r>
      <w:hyperlink w:anchor="_Toc143470325" w:history="1">
        <w:r w:rsidR="00260B4A" w:rsidRPr="00034A2C">
          <w:rPr>
            <w:rStyle w:val="Hyperlink"/>
          </w:rPr>
          <w:t>1.</w:t>
        </w:r>
        <w:r w:rsidR="00260B4A">
          <w:rPr>
            <w:sz w:val="24"/>
            <w:szCs w:val="24"/>
            <w:lang w:eastAsia="ko-KR"/>
          </w:rPr>
          <w:tab/>
        </w:r>
        <w:r w:rsidR="00260B4A" w:rsidRPr="00034A2C">
          <w:rPr>
            <w:rStyle w:val="Hyperlink"/>
          </w:rPr>
          <w:t>TABLE OF CONTENTS</w:t>
        </w:r>
        <w:r w:rsidR="00260B4A">
          <w:rPr>
            <w:webHidden/>
          </w:rPr>
          <w:tab/>
        </w:r>
        <w:r w:rsidR="00260B4A">
          <w:rPr>
            <w:webHidden/>
          </w:rPr>
          <w:fldChar w:fldCharType="begin"/>
        </w:r>
        <w:r w:rsidR="00260B4A">
          <w:rPr>
            <w:webHidden/>
          </w:rPr>
          <w:instrText xml:space="preserve"> PAGEREF _Toc143470325 \h </w:instrText>
        </w:r>
        <w:r w:rsidR="00260B4A">
          <w:rPr>
            <w:webHidden/>
          </w:rPr>
          <w:fldChar w:fldCharType="separate"/>
        </w:r>
        <w:r w:rsidR="00A2306A">
          <w:rPr>
            <w:webHidden/>
          </w:rPr>
          <w:t>1</w:t>
        </w:r>
        <w:r w:rsidR="00260B4A">
          <w:rPr>
            <w:webHidden/>
          </w:rPr>
          <w:fldChar w:fldCharType="end"/>
        </w:r>
      </w:hyperlink>
    </w:p>
    <w:p w:rsidR="00260B4A" w:rsidRDefault="00260B4A" w:rsidP="00C56331">
      <w:pPr>
        <w:pStyle w:val="TOC1"/>
        <w:rPr>
          <w:sz w:val="24"/>
          <w:szCs w:val="24"/>
          <w:lang w:eastAsia="ko-KR"/>
        </w:rPr>
      </w:pPr>
      <w:hyperlink w:anchor="_Toc143470326" w:history="1">
        <w:r w:rsidRPr="00034A2C">
          <w:rPr>
            <w:rStyle w:val="Hyperlink"/>
          </w:rPr>
          <w:t>2.</w:t>
        </w:r>
        <w:r>
          <w:rPr>
            <w:sz w:val="24"/>
            <w:szCs w:val="24"/>
            <w:lang w:eastAsia="ko-KR"/>
          </w:rPr>
          <w:tab/>
        </w:r>
        <w:r w:rsidRPr="00034A2C">
          <w:rPr>
            <w:rStyle w:val="Hyperlink"/>
          </w:rPr>
          <w:t>TABLE OF POINTS AND AUTHORITIES</w:t>
        </w:r>
        <w:r>
          <w:rPr>
            <w:webHidden/>
          </w:rPr>
          <w:tab/>
        </w:r>
        <w:r>
          <w:rPr>
            <w:webHidden/>
          </w:rPr>
          <w:fldChar w:fldCharType="begin"/>
        </w:r>
        <w:r>
          <w:rPr>
            <w:webHidden/>
          </w:rPr>
          <w:instrText xml:space="preserve"> PAGEREF _Toc143470326 \h </w:instrText>
        </w:r>
        <w:r>
          <w:rPr>
            <w:webHidden/>
          </w:rPr>
          <w:fldChar w:fldCharType="separate"/>
        </w:r>
        <w:r w:rsidR="00A2306A">
          <w:rPr>
            <w:webHidden/>
          </w:rPr>
          <w:t>1</w:t>
        </w:r>
        <w:r>
          <w:rPr>
            <w:webHidden/>
          </w:rPr>
          <w:fldChar w:fldCharType="end"/>
        </w:r>
      </w:hyperlink>
    </w:p>
    <w:p w:rsidR="00260B4A" w:rsidRDefault="00260B4A" w:rsidP="00C56331">
      <w:pPr>
        <w:pStyle w:val="TOC1"/>
        <w:rPr>
          <w:sz w:val="24"/>
          <w:szCs w:val="24"/>
          <w:lang w:eastAsia="ko-KR"/>
        </w:rPr>
      </w:pPr>
      <w:hyperlink w:anchor="_Toc143470327" w:history="1">
        <w:r w:rsidRPr="00034A2C">
          <w:rPr>
            <w:rStyle w:val="Hyperlink"/>
          </w:rPr>
          <w:t>3.</w:t>
        </w:r>
        <w:r>
          <w:rPr>
            <w:sz w:val="24"/>
            <w:szCs w:val="24"/>
            <w:lang w:eastAsia="ko-KR"/>
          </w:rPr>
          <w:tab/>
        </w:r>
        <w:r w:rsidRPr="00034A2C">
          <w:rPr>
            <w:rStyle w:val="Hyperlink"/>
          </w:rPr>
          <w:t>JURISDICTION AND VENUE</w:t>
        </w:r>
        <w:r>
          <w:rPr>
            <w:webHidden/>
          </w:rPr>
          <w:tab/>
        </w:r>
        <w:r>
          <w:rPr>
            <w:webHidden/>
          </w:rPr>
          <w:fldChar w:fldCharType="begin"/>
        </w:r>
        <w:r>
          <w:rPr>
            <w:webHidden/>
          </w:rPr>
          <w:instrText xml:space="preserve"> PAGEREF _Toc143470327 \h </w:instrText>
        </w:r>
        <w:r>
          <w:rPr>
            <w:webHidden/>
          </w:rPr>
          <w:fldChar w:fldCharType="separate"/>
        </w:r>
        <w:r w:rsidR="00A2306A">
          <w:rPr>
            <w:webHidden/>
          </w:rPr>
          <w:t>3</w:t>
        </w:r>
        <w:r>
          <w:rPr>
            <w:webHidden/>
          </w:rPr>
          <w:fldChar w:fldCharType="end"/>
        </w:r>
      </w:hyperlink>
    </w:p>
    <w:p w:rsidR="00260B4A" w:rsidRDefault="00260B4A" w:rsidP="00C56331">
      <w:pPr>
        <w:pStyle w:val="TOC1"/>
        <w:rPr>
          <w:sz w:val="24"/>
          <w:szCs w:val="24"/>
          <w:lang w:eastAsia="ko-KR"/>
        </w:rPr>
      </w:pPr>
      <w:hyperlink w:anchor="_Toc143470328" w:history="1">
        <w:r w:rsidRPr="00034A2C">
          <w:rPr>
            <w:rStyle w:val="Hyperlink"/>
          </w:rPr>
          <w:t>4.</w:t>
        </w:r>
        <w:r>
          <w:rPr>
            <w:sz w:val="24"/>
            <w:szCs w:val="24"/>
            <w:lang w:eastAsia="ko-KR"/>
          </w:rPr>
          <w:tab/>
        </w:r>
        <w:r w:rsidRPr="00034A2C">
          <w:rPr>
            <w:rStyle w:val="Hyperlink"/>
          </w:rPr>
          <w:t>FIRST AMENDMENT PETITION FOR RELIEF FROM THIS COURT</w:t>
        </w:r>
        <w:r>
          <w:rPr>
            <w:webHidden/>
          </w:rPr>
          <w:tab/>
        </w:r>
        <w:r>
          <w:rPr>
            <w:webHidden/>
          </w:rPr>
          <w:fldChar w:fldCharType="begin"/>
        </w:r>
        <w:r>
          <w:rPr>
            <w:webHidden/>
          </w:rPr>
          <w:instrText xml:space="preserve"> PAGEREF _Toc143470328 \h </w:instrText>
        </w:r>
        <w:r>
          <w:rPr>
            <w:webHidden/>
          </w:rPr>
          <w:fldChar w:fldCharType="separate"/>
        </w:r>
        <w:r w:rsidR="00A2306A">
          <w:rPr>
            <w:webHidden/>
          </w:rPr>
          <w:t>3</w:t>
        </w:r>
        <w:r>
          <w:rPr>
            <w:webHidden/>
          </w:rPr>
          <w:fldChar w:fldCharType="end"/>
        </w:r>
      </w:hyperlink>
    </w:p>
    <w:p w:rsidR="00260B4A" w:rsidRDefault="00260B4A" w:rsidP="00C56331">
      <w:pPr>
        <w:pStyle w:val="TOC2"/>
        <w:rPr>
          <w:sz w:val="24"/>
          <w:lang w:eastAsia="ko-KR"/>
        </w:rPr>
      </w:pPr>
      <w:hyperlink w:anchor="_Toc143470329" w:history="1">
        <w:r w:rsidRPr="00034A2C">
          <w:rPr>
            <w:rStyle w:val="Hyperlink"/>
          </w:rPr>
          <w:t>4.1</w:t>
        </w:r>
        <w:r>
          <w:rPr>
            <w:sz w:val="24"/>
            <w:lang w:eastAsia="ko-KR"/>
          </w:rPr>
          <w:tab/>
        </w:r>
        <w:r w:rsidRPr="00034A2C">
          <w:rPr>
            <w:rStyle w:val="Hyperlink"/>
          </w:rPr>
          <w:t>Petition for Dismissal of Complaint Based on Failure to State a Claim upon which Relief Can Be Granted</w:t>
        </w:r>
        <w:r>
          <w:rPr>
            <w:webHidden/>
          </w:rPr>
          <w:tab/>
        </w:r>
        <w:r>
          <w:rPr>
            <w:webHidden/>
          </w:rPr>
          <w:fldChar w:fldCharType="begin"/>
        </w:r>
        <w:r>
          <w:rPr>
            <w:webHidden/>
          </w:rPr>
          <w:instrText xml:space="preserve"> PAGEREF _Toc143470329 \h </w:instrText>
        </w:r>
        <w:r>
          <w:rPr>
            <w:webHidden/>
          </w:rPr>
          <w:fldChar w:fldCharType="separate"/>
        </w:r>
        <w:r w:rsidR="00A2306A">
          <w:rPr>
            <w:webHidden/>
          </w:rPr>
          <w:t>3</w:t>
        </w:r>
        <w:r>
          <w:rPr>
            <w:webHidden/>
          </w:rPr>
          <w:fldChar w:fldCharType="end"/>
        </w:r>
      </w:hyperlink>
    </w:p>
    <w:p w:rsidR="00260B4A" w:rsidRDefault="00260B4A" w:rsidP="00C56331">
      <w:pPr>
        <w:pStyle w:val="TOC2"/>
        <w:rPr>
          <w:sz w:val="24"/>
          <w:lang w:eastAsia="ko-KR"/>
        </w:rPr>
      </w:pPr>
      <w:hyperlink w:anchor="_Toc143470330" w:history="1">
        <w:r w:rsidRPr="00034A2C">
          <w:rPr>
            <w:rStyle w:val="Hyperlink"/>
          </w:rPr>
          <w:t>4.2</w:t>
        </w:r>
        <w:r>
          <w:rPr>
            <w:sz w:val="24"/>
            <w:lang w:eastAsia="ko-KR"/>
          </w:rPr>
          <w:tab/>
        </w:r>
        <w:r w:rsidRPr="00034A2C">
          <w:rPr>
            <w:rStyle w:val="Hyperlink"/>
          </w:rPr>
          <w:t>Petition for Monetary relief in connection with involuntary servitude responding to vexatious legal harassment (Fed.R.Civ.P. Rule 11(c ))</w:t>
        </w:r>
        <w:r>
          <w:rPr>
            <w:webHidden/>
          </w:rPr>
          <w:tab/>
        </w:r>
        <w:r>
          <w:rPr>
            <w:webHidden/>
          </w:rPr>
          <w:fldChar w:fldCharType="begin"/>
        </w:r>
        <w:r>
          <w:rPr>
            <w:webHidden/>
          </w:rPr>
          <w:instrText xml:space="preserve"> PAGEREF _Toc143470330 \h </w:instrText>
        </w:r>
        <w:r>
          <w:rPr>
            <w:webHidden/>
          </w:rPr>
          <w:fldChar w:fldCharType="separate"/>
        </w:r>
        <w:r w:rsidR="00A2306A">
          <w:rPr>
            <w:webHidden/>
          </w:rPr>
          <w:t>3</w:t>
        </w:r>
        <w:r>
          <w:rPr>
            <w:webHidden/>
          </w:rPr>
          <w:fldChar w:fldCharType="end"/>
        </w:r>
      </w:hyperlink>
    </w:p>
    <w:p w:rsidR="00260B4A" w:rsidRDefault="00260B4A" w:rsidP="00C56331">
      <w:pPr>
        <w:pStyle w:val="TOC1"/>
        <w:rPr>
          <w:sz w:val="24"/>
          <w:szCs w:val="24"/>
          <w:lang w:eastAsia="ko-KR"/>
        </w:rPr>
      </w:pPr>
      <w:hyperlink w:anchor="_Toc143470331" w:history="1">
        <w:r w:rsidRPr="00034A2C">
          <w:rPr>
            <w:rStyle w:val="Hyperlink"/>
          </w:rPr>
          <w:t>5.</w:t>
        </w:r>
        <w:r>
          <w:rPr>
            <w:sz w:val="24"/>
            <w:szCs w:val="24"/>
            <w:lang w:eastAsia="ko-KR"/>
          </w:rPr>
          <w:tab/>
        </w:r>
        <w:r w:rsidRPr="00034A2C">
          <w:rPr>
            <w:rStyle w:val="Hyperlink"/>
          </w:rPr>
          <w:t>DISPUTED OR AMBIGUOUS LAW TO BE DECIDED BY JUDGE</w:t>
        </w:r>
        <w:r>
          <w:rPr>
            <w:webHidden/>
          </w:rPr>
          <w:tab/>
        </w:r>
        <w:r>
          <w:rPr>
            <w:webHidden/>
          </w:rPr>
          <w:fldChar w:fldCharType="begin"/>
        </w:r>
        <w:r>
          <w:rPr>
            <w:webHidden/>
          </w:rPr>
          <w:instrText xml:space="preserve"> PAGEREF _Toc143470331 \h </w:instrText>
        </w:r>
        <w:r>
          <w:rPr>
            <w:webHidden/>
          </w:rPr>
          <w:fldChar w:fldCharType="separate"/>
        </w:r>
        <w:r w:rsidR="00A2306A">
          <w:rPr>
            <w:webHidden/>
          </w:rPr>
          <w:t>5</w:t>
        </w:r>
        <w:r>
          <w:rPr>
            <w:webHidden/>
          </w:rPr>
          <w:fldChar w:fldCharType="end"/>
        </w:r>
      </w:hyperlink>
    </w:p>
    <w:p w:rsidR="00260B4A" w:rsidRDefault="00260B4A" w:rsidP="00C56331">
      <w:pPr>
        <w:pStyle w:val="TOC1"/>
        <w:rPr>
          <w:sz w:val="24"/>
          <w:szCs w:val="24"/>
          <w:lang w:eastAsia="ko-KR"/>
        </w:rPr>
      </w:pPr>
      <w:hyperlink w:anchor="_Toc143470332" w:history="1">
        <w:r w:rsidRPr="00034A2C">
          <w:rPr>
            <w:rStyle w:val="Hyperlink"/>
          </w:rPr>
          <w:t>6.</w:t>
        </w:r>
        <w:r>
          <w:rPr>
            <w:sz w:val="24"/>
            <w:szCs w:val="24"/>
            <w:lang w:eastAsia="ko-KR"/>
          </w:rPr>
          <w:tab/>
        </w:r>
        <w:r w:rsidRPr="00034A2C">
          <w:rPr>
            <w:rStyle w:val="Hyperlink"/>
          </w:rPr>
          <w:t>AFFIRMATION</w:t>
        </w:r>
        <w:r>
          <w:rPr>
            <w:webHidden/>
          </w:rPr>
          <w:tab/>
        </w:r>
        <w:r>
          <w:rPr>
            <w:webHidden/>
          </w:rPr>
          <w:fldChar w:fldCharType="begin"/>
        </w:r>
        <w:r>
          <w:rPr>
            <w:webHidden/>
          </w:rPr>
          <w:instrText xml:space="preserve"> PAGEREF _Toc143470332 \h </w:instrText>
        </w:r>
        <w:r>
          <w:rPr>
            <w:webHidden/>
          </w:rPr>
          <w:fldChar w:fldCharType="separate"/>
        </w:r>
        <w:r w:rsidR="00A2306A">
          <w:rPr>
            <w:webHidden/>
          </w:rPr>
          <w:t>5</w:t>
        </w:r>
        <w:r>
          <w:rPr>
            <w:webHidden/>
          </w:rPr>
          <w:fldChar w:fldCharType="end"/>
        </w:r>
      </w:hyperlink>
    </w:p>
    <w:p w:rsidR="00CA2013" w:rsidRDefault="00CA2013" w:rsidP="00CA2013">
      <w:r w:rsidRPr="0092388B">
        <w:fldChar w:fldCharType="end"/>
      </w:r>
    </w:p>
    <w:p w:rsidR="00CA2013" w:rsidRPr="00482E9F" w:rsidRDefault="00CA2013" w:rsidP="00CA2013">
      <w:pPr>
        <w:rPr>
          <w:b/>
          <w:u w:val="single"/>
        </w:rPr>
      </w:pPr>
      <w:r w:rsidRPr="00482E9F">
        <w:rPr>
          <w:b/>
          <w:u w:val="single"/>
        </w:rPr>
        <w:t>Enclosures/attachments:</w:t>
      </w:r>
    </w:p>
    <w:p w:rsidR="00CA2013" w:rsidRPr="00D220E4" w:rsidRDefault="00CA2013" w:rsidP="00CA2013"/>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48"/>
        <w:gridCol w:w="7020"/>
        <w:gridCol w:w="1260"/>
      </w:tblGrid>
      <w:tr w:rsidR="00CA2013" w:rsidRPr="00D220E4" w:rsidTr="00CA2013">
        <w:tblPrEx>
          <w:tblCellMar>
            <w:top w:w="0" w:type="dxa"/>
            <w:bottom w:w="0" w:type="dxa"/>
          </w:tblCellMar>
        </w:tblPrEx>
        <w:tc>
          <w:tcPr>
            <w:tcW w:w="648" w:type="dxa"/>
            <w:tcBorders>
              <w:top w:val="double" w:sz="4" w:space="0" w:color="auto"/>
              <w:bottom w:val="double" w:sz="4" w:space="0" w:color="auto"/>
            </w:tcBorders>
            <w:shd w:val="clear" w:color="auto" w:fill="E6E6E6"/>
          </w:tcPr>
          <w:p w:rsidR="00CA2013" w:rsidRPr="00D220E4" w:rsidRDefault="00CA2013" w:rsidP="00CA2013">
            <w:r w:rsidRPr="00D220E4">
              <w:t>#</w:t>
            </w:r>
          </w:p>
        </w:tc>
        <w:tc>
          <w:tcPr>
            <w:tcW w:w="7020" w:type="dxa"/>
            <w:tcBorders>
              <w:top w:val="double" w:sz="4" w:space="0" w:color="auto"/>
              <w:bottom w:val="double" w:sz="4" w:space="0" w:color="auto"/>
            </w:tcBorders>
            <w:shd w:val="clear" w:color="auto" w:fill="E6E6E6"/>
          </w:tcPr>
          <w:p w:rsidR="00CA2013" w:rsidRPr="00D220E4" w:rsidRDefault="00CA2013" w:rsidP="00CA2013">
            <w:r w:rsidRPr="00D220E4">
              <w:t>Description</w:t>
            </w:r>
          </w:p>
        </w:tc>
        <w:tc>
          <w:tcPr>
            <w:tcW w:w="1260" w:type="dxa"/>
            <w:tcBorders>
              <w:top w:val="double" w:sz="4" w:space="0" w:color="auto"/>
              <w:bottom w:val="double" w:sz="4" w:space="0" w:color="auto"/>
            </w:tcBorders>
            <w:shd w:val="clear" w:color="auto" w:fill="E6E6E6"/>
          </w:tcPr>
          <w:p w:rsidR="00CA2013" w:rsidRPr="00D220E4" w:rsidRDefault="00CA2013" w:rsidP="00CA2013">
            <w:r w:rsidRPr="00D220E4">
              <w:t># Pages</w:t>
            </w:r>
          </w:p>
        </w:tc>
      </w:tr>
      <w:tr w:rsidR="00CA2013" w:rsidRPr="00D220E4" w:rsidTr="00CA2013">
        <w:tblPrEx>
          <w:tblCellMar>
            <w:top w:w="0" w:type="dxa"/>
            <w:bottom w:w="0" w:type="dxa"/>
          </w:tblCellMar>
        </w:tblPrEx>
        <w:tc>
          <w:tcPr>
            <w:tcW w:w="648" w:type="dxa"/>
          </w:tcPr>
          <w:p w:rsidR="00CA2013" w:rsidRPr="00D220E4" w:rsidRDefault="00CA2013" w:rsidP="00CA2013">
            <w:r>
              <w:t>1</w:t>
            </w:r>
          </w:p>
        </w:tc>
        <w:tc>
          <w:tcPr>
            <w:tcW w:w="7020" w:type="dxa"/>
          </w:tcPr>
          <w:p w:rsidR="00CA2013" w:rsidRPr="00D220E4" w:rsidRDefault="00CA2013" w:rsidP="00CA2013">
            <w:r w:rsidRPr="00D220E4">
              <w:t>Memorandum of Law</w:t>
            </w:r>
          </w:p>
        </w:tc>
        <w:tc>
          <w:tcPr>
            <w:tcW w:w="1260" w:type="dxa"/>
          </w:tcPr>
          <w:p w:rsidR="00CA2013" w:rsidRPr="00D220E4" w:rsidRDefault="00CA2013" w:rsidP="00CA2013">
            <w:r>
              <w:t>12</w:t>
            </w:r>
          </w:p>
        </w:tc>
      </w:tr>
    </w:tbl>
    <w:p w:rsidR="00CA2013" w:rsidRPr="0092388B" w:rsidRDefault="00CA2013" w:rsidP="00CA2013"/>
    <w:p w:rsidR="00CA2013" w:rsidRPr="0092388B" w:rsidRDefault="00CA2013" w:rsidP="00CA2013">
      <w:pPr>
        <w:pStyle w:val="Heading1"/>
        <w:spacing w:before="0"/>
      </w:pPr>
      <w:bookmarkStart w:id="1" w:name="_Toc143470326"/>
      <w:r w:rsidRPr="0092388B">
        <w:t>TABLE OF POINTS AND AUTHORITIES</w:t>
      </w:r>
      <w:bookmarkEnd w:id="1"/>
    </w:p>
    <w:p w:rsidR="00260B4A" w:rsidRDefault="00CA2013">
      <w:pPr>
        <w:pStyle w:val="TOAHeading"/>
        <w:tabs>
          <w:tab w:val="right" w:leader="dot" w:pos="10214"/>
        </w:tabs>
        <w:rPr>
          <w:b w:val="0"/>
          <w:bCs w:val="0"/>
          <w:noProof/>
        </w:rPr>
      </w:pPr>
      <w:r w:rsidRPr="00167AC8">
        <w:fldChar w:fldCharType="begin"/>
      </w:r>
      <w:r w:rsidRPr="00167AC8">
        <w:instrText xml:space="preserve"> TOA \h \c "7" </w:instrText>
      </w:r>
      <w:r>
        <w:instrText>\F</w:instrText>
      </w:r>
      <w:r w:rsidRPr="00167AC8">
        <w:fldChar w:fldCharType="separate"/>
      </w:r>
      <w:r w:rsidR="00260B4A">
        <w:rPr>
          <w:noProof/>
        </w:rPr>
        <w:t>Constitutional Provisions</w:t>
      </w:r>
    </w:p>
    <w:p w:rsidR="00260B4A" w:rsidRDefault="00260B4A" w:rsidP="008D49FB">
      <w:pPr>
        <w:pStyle w:val="TableofAuthorities"/>
      </w:pPr>
      <w:r>
        <w:t>Article 1, Section 10</w:t>
      </w:r>
      <w:r>
        <w:tab/>
      </w:r>
      <w:bookmarkStart w:id="2" w:name="_GoBack"/>
      <w:bookmarkEnd w:id="2"/>
      <w:r>
        <w:t>6</w:t>
      </w:r>
    </w:p>
    <w:p w:rsidR="00CA2013" w:rsidRPr="00167AC8" w:rsidRDefault="00CA2013" w:rsidP="00CA2013">
      <w:r w:rsidRPr="00167AC8">
        <w:fldChar w:fldCharType="end"/>
      </w:r>
    </w:p>
    <w:p w:rsidR="00260B4A" w:rsidRDefault="00CA2013">
      <w:pPr>
        <w:pStyle w:val="TOAHeading"/>
        <w:tabs>
          <w:tab w:val="right" w:leader="dot" w:pos="10214"/>
        </w:tabs>
        <w:rPr>
          <w:b w:val="0"/>
          <w:bCs w:val="0"/>
          <w:noProof/>
        </w:rPr>
      </w:pPr>
      <w:r w:rsidRPr="00167AC8">
        <w:fldChar w:fldCharType="begin"/>
      </w:r>
      <w:r w:rsidRPr="00167AC8">
        <w:instrText xml:space="preserve"> TOA \h \c "2" \</w:instrText>
      </w:r>
      <w:r>
        <w:instrText>F</w:instrText>
      </w:r>
      <w:r w:rsidRPr="00167AC8">
        <w:instrText xml:space="preserve"> </w:instrText>
      </w:r>
      <w:r w:rsidRPr="00167AC8">
        <w:fldChar w:fldCharType="separate"/>
      </w:r>
      <w:r w:rsidR="00260B4A">
        <w:rPr>
          <w:noProof/>
        </w:rPr>
        <w:t>Statutes</w:t>
      </w:r>
    </w:p>
    <w:p w:rsidR="00260B4A" w:rsidRDefault="00260B4A" w:rsidP="008D49FB">
      <w:pPr>
        <w:pStyle w:val="TableofAuthorities"/>
      </w:pPr>
      <w:r>
        <w:t>18 U.S.C. §1581</w:t>
      </w:r>
      <w:r>
        <w:tab/>
        <w:t>5</w:t>
      </w:r>
    </w:p>
    <w:p w:rsidR="00260B4A" w:rsidRDefault="00260B4A" w:rsidP="008D49FB">
      <w:pPr>
        <w:pStyle w:val="TableofAuthorities"/>
      </w:pPr>
      <w:r>
        <w:t>26 U.S.C. §7701(a)(10)</w:t>
      </w:r>
      <w:r>
        <w:tab/>
        <w:t>6</w:t>
      </w:r>
    </w:p>
    <w:p w:rsidR="00260B4A" w:rsidRDefault="00260B4A" w:rsidP="008D49FB">
      <w:pPr>
        <w:pStyle w:val="TableofAuthorities"/>
      </w:pPr>
      <w:r>
        <w:t>26 U.S.C. §7701(a)(14)</w:t>
      </w:r>
      <w:r>
        <w:tab/>
        <w:t>6</w:t>
      </w:r>
    </w:p>
    <w:p w:rsidR="00260B4A" w:rsidRDefault="00260B4A" w:rsidP="008D49FB">
      <w:pPr>
        <w:pStyle w:val="TableofAuthorities"/>
      </w:pPr>
      <w:r>
        <w:t>28 U.S.C. §1603(c )</w:t>
      </w:r>
      <w:r>
        <w:tab/>
        <w:t>5</w:t>
      </w:r>
    </w:p>
    <w:p w:rsidR="00260B4A" w:rsidRDefault="00260B4A" w:rsidP="008D49FB">
      <w:pPr>
        <w:pStyle w:val="TableofAuthorities"/>
      </w:pPr>
      <w:r>
        <w:t>42 U.S.C. §1994</w:t>
      </w:r>
      <w:r>
        <w:tab/>
        <w:t>5</w:t>
      </w:r>
    </w:p>
    <w:p w:rsidR="00260B4A" w:rsidRDefault="00260B4A" w:rsidP="008D49FB">
      <w:pPr>
        <w:pStyle w:val="TableofAuthorities"/>
      </w:pPr>
      <w:r>
        <w:t>California Revenue and Taxation Code sections 6017 and 17018</w:t>
      </w:r>
      <w:r>
        <w:tab/>
        <w:t>5</w:t>
      </w:r>
    </w:p>
    <w:p w:rsidR="00CA2013" w:rsidRPr="00167AC8" w:rsidRDefault="00CA2013" w:rsidP="00CA2013">
      <w:r w:rsidRPr="00167AC8">
        <w:fldChar w:fldCharType="end"/>
      </w:r>
    </w:p>
    <w:p w:rsidR="00260B4A" w:rsidRDefault="00CA2013">
      <w:pPr>
        <w:pStyle w:val="TOAHeading"/>
        <w:tabs>
          <w:tab w:val="right" w:leader="dot" w:pos="10214"/>
        </w:tabs>
        <w:rPr>
          <w:b w:val="0"/>
          <w:bCs w:val="0"/>
          <w:noProof/>
        </w:rPr>
      </w:pPr>
      <w:r w:rsidRPr="00167AC8">
        <w:fldChar w:fldCharType="begin"/>
      </w:r>
      <w:r w:rsidRPr="00167AC8">
        <w:instrText xml:space="preserve"> TOA \h \c "1" \</w:instrText>
      </w:r>
      <w:r>
        <w:instrText>F</w:instrText>
      </w:r>
      <w:r w:rsidRPr="00167AC8">
        <w:instrText xml:space="preserve"> </w:instrText>
      </w:r>
      <w:r w:rsidRPr="00167AC8">
        <w:fldChar w:fldCharType="separate"/>
      </w:r>
      <w:r w:rsidR="00260B4A">
        <w:rPr>
          <w:noProof/>
        </w:rPr>
        <w:t>Cases</w:t>
      </w:r>
    </w:p>
    <w:p w:rsidR="00260B4A" w:rsidRDefault="00260B4A" w:rsidP="008D49FB">
      <w:pPr>
        <w:pStyle w:val="TableofAuthorities"/>
      </w:pPr>
      <w:r>
        <w:t>Clyatt v. United States, 197 U.S. 207; 25 S.Ct. 429; 49 L.Ed. 726 (1905)</w:t>
      </w:r>
      <w:r>
        <w:tab/>
        <w:t>5</w:t>
      </w:r>
    </w:p>
    <w:p w:rsidR="00260B4A" w:rsidRDefault="00260B4A" w:rsidP="008D49FB">
      <w:pPr>
        <w:pStyle w:val="TableofAuthorities"/>
      </w:pPr>
      <w:r>
        <w:t>Erie R.R. v. Tompkins, 304 U.S. 64 (1938)</w:t>
      </w:r>
      <w:r>
        <w:tab/>
        <w:t>6</w:t>
      </w:r>
    </w:p>
    <w:p w:rsidR="00260B4A" w:rsidRDefault="00260B4A" w:rsidP="008D49FB">
      <w:pPr>
        <w:pStyle w:val="TableofAuthorities"/>
      </w:pPr>
      <w:r>
        <w:lastRenderedPageBreak/>
        <w:t>Plessy v. Ferguson, 163 U.S. 537, 542 (1896)</w:t>
      </w:r>
      <w:r>
        <w:tab/>
        <w:t>4</w:t>
      </w:r>
    </w:p>
    <w:p w:rsidR="00260B4A" w:rsidRDefault="00260B4A" w:rsidP="008D49FB">
      <w:pPr>
        <w:pStyle w:val="TableofAuthorities"/>
      </w:pPr>
      <w:r>
        <w:t>Yick Wo v. Hopkins, 118 U.S. 356 (1885)</w:t>
      </w:r>
      <w:r>
        <w:tab/>
        <w:t>4</w:t>
      </w:r>
    </w:p>
    <w:p w:rsidR="00CA2013" w:rsidRPr="00167AC8" w:rsidRDefault="00CA2013" w:rsidP="00CA2013">
      <w:r w:rsidRPr="00167AC8">
        <w:fldChar w:fldCharType="end"/>
      </w:r>
    </w:p>
    <w:p w:rsidR="00260B4A" w:rsidRDefault="00CA2013">
      <w:pPr>
        <w:pStyle w:val="TOAHeading"/>
        <w:tabs>
          <w:tab w:val="right" w:leader="dot" w:pos="10214"/>
        </w:tabs>
        <w:rPr>
          <w:b w:val="0"/>
          <w:bCs w:val="0"/>
          <w:noProof/>
        </w:rPr>
      </w:pPr>
      <w:r w:rsidRPr="00167AC8">
        <w:fldChar w:fldCharType="begin"/>
      </w:r>
      <w:r w:rsidRPr="00167AC8">
        <w:instrText xml:space="preserve"> TOA \h \c "3" </w:instrText>
      </w:r>
      <w:r>
        <w:instrText>\F</w:instrText>
      </w:r>
      <w:r w:rsidRPr="00167AC8">
        <w:fldChar w:fldCharType="separate"/>
      </w:r>
      <w:r w:rsidR="00260B4A">
        <w:rPr>
          <w:noProof/>
        </w:rPr>
        <w:t>Other Authorities</w:t>
      </w:r>
    </w:p>
    <w:p w:rsidR="00260B4A" w:rsidRDefault="00260B4A" w:rsidP="008D49FB">
      <w:pPr>
        <w:pStyle w:val="TableofAuthorities"/>
      </w:pPr>
      <w:r>
        <w:t>1 Cor. 7:23</w:t>
      </w:r>
      <w:r>
        <w:tab/>
        <w:t>5</w:t>
      </w:r>
    </w:p>
    <w:p w:rsidR="00260B4A" w:rsidRDefault="00260B4A" w:rsidP="008D49FB">
      <w:pPr>
        <w:pStyle w:val="TableofAuthorities"/>
      </w:pPr>
      <w:r>
        <w:t>Fed.R.Civ.P. Rule 11(c )</w:t>
      </w:r>
      <w:r>
        <w:tab/>
        <w:t>3</w:t>
      </w:r>
    </w:p>
    <w:p w:rsidR="00260B4A" w:rsidRDefault="00260B4A" w:rsidP="008D49FB">
      <w:pPr>
        <w:pStyle w:val="TableofAuthorities"/>
      </w:pPr>
      <w:r>
        <w:t>Fed.R.Civ.P. Rule 12(h)(2)</w:t>
      </w:r>
      <w:r>
        <w:tab/>
        <w:t>3</w:t>
      </w:r>
    </w:p>
    <w:p w:rsidR="00260B4A" w:rsidRDefault="00260B4A" w:rsidP="008D49FB">
      <w:pPr>
        <w:pStyle w:val="TableofAuthorities"/>
      </w:pPr>
      <w:r>
        <w:t>Local Rule 7(f)</w:t>
      </w:r>
      <w:r>
        <w:tab/>
        <w:t>3</w:t>
      </w:r>
    </w:p>
    <w:p w:rsidR="00260B4A" w:rsidRDefault="00260B4A" w:rsidP="008D49FB">
      <w:pPr>
        <w:pStyle w:val="TableofAuthorities"/>
      </w:pPr>
      <w:r>
        <w:t>Rom. 6:16</w:t>
      </w:r>
      <w:r>
        <w:tab/>
        <w:t>5</w:t>
      </w:r>
    </w:p>
    <w:p w:rsidR="00CA2013" w:rsidRPr="004C1DEE" w:rsidRDefault="00CA2013" w:rsidP="00CA2013">
      <w:pPr>
        <w:rPr>
          <w:b/>
          <w:bCs/>
        </w:rPr>
      </w:pPr>
      <w:r w:rsidRPr="00167AC8">
        <w:fldChar w:fldCharType="end"/>
      </w:r>
    </w:p>
    <w:p w:rsidR="00CA2013" w:rsidRPr="004C1DEE" w:rsidRDefault="00CA2013" w:rsidP="00CA2013">
      <w:r w:rsidRPr="004C1DEE">
        <w:rPr>
          <w:b/>
          <w:bCs/>
        </w:rPr>
        <w:br w:type="page"/>
      </w:r>
    </w:p>
    <w:p w:rsidR="00CA2013" w:rsidRPr="004C1DEE" w:rsidRDefault="00CA2013" w:rsidP="00CA2013">
      <w:pPr>
        <w:pStyle w:val="Heading1"/>
      </w:pPr>
      <w:bookmarkStart w:id="3" w:name="_Toc143470327"/>
      <w:r w:rsidRPr="004C1DEE">
        <w:lastRenderedPageBreak/>
        <w:t>JURISDICTION AND VENUE</w:t>
      </w:r>
      <w:bookmarkEnd w:id="3"/>
    </w:p>
    <w:p w:rsidR="00CA2013" w:rsidRPr="004C1DEE" w:rsidRDefault="00CA2013" w:rsidP="00CA2013">
      <w:pPr>
        <w:pStyle w:val="Enumpara"/>
        <w:numPr>
          <w:ilvl w:val="0"/>
          <w:numId w:val="0"/>
        </w:numPr>
      </w:pPr>
      <w:r>
        <w:t>See original Answer, section 4 for information about Jurisdiction and Venue in the context of this proceeding.</w:t>
      </w:r>
    </w:p>
    <w:p w:rsidR="00CA2013" w:rsidRPr="004C1DEE" w:rsidRDefault="00CA2013" w:rsidP="00CA2013">
      <w:pPr>
        <w:pStyle w:val="Heading1"/>
      </w:pPr>
      <w:bookmarkStart w:id="4" w:name="_Toc143470328"/>
      <w:r w:rsidRPr="004C1DEE">
        <w:t>FIRST AMENDMENT PETITION FOR RELIEF FROM THIS COURT</w:t>
      </w:r>
      <w:bookmarkEnd w:id="4"/>
    </w:p>
    <w:p w:rsidR="00CA2013" w:rsidRPr="004C1DEE" w:rsidRDefault="00CA2013" w:rsidP="00CA2013">
      <w:pPr>
        <w:pStyle w:val="Enumpara"/>
        <w:numPr>
          <w:ilvl w:val="0"/>
          <w:numId w:val="0"/>
        </w:numPr>
      </w:pPr>
      <w:r w:rsidRPr="004C1DEE">
        <w:t xml:space="preserve">The requests </w:t>
      </w:r>
      <w:r>
        <w:t xml:space="preserve">appearing in this section and the following subsections </w:t>
      </w:r>
      <w:r w:rsidRPr="004C1DEE">
        <w:t>constitute a First Amendment</w:t>
      </w:r>
      <w:r w:rsidRPr="004C1DEE">
        <w:fldChar w:fldCharType="begin"/>
      </w:r>
      <w:r w:rsidRPr="004C1DEE">
        <w:instrText xml:space="preserve"> TA \s "First Amendment" </w:instrText>
      </w:r>
      <w:r w:rsidRPr="004C1DEE">
        <w:fldChar w:fldCharType="end"/>
      </w:r>
      <w:r w:rsidRPr="004C1DEE">
        <w:t xml:space="preserve"> Petition for Redress of Grievances protected by the Constitution, and they are made by Alleged Defendant as a foreign sovereign not subject to the jurisdiction of this foreign state and who, under the First Amendment Petition Clause, need not subject himself to the legislative jurisdiction of this forum in order to procure peaceable relief or thereby restore the public tranquility.</w:t>
      </w:r>
      <w:r>
        <w:t xml:space="preserve">  Motions are made to courts that have jurisdiction, which this court does not, nor has any evidence been presented by the Plaintiff to contradict this conclusion.  Therefore, this Petition serves the same purpose without conferring jurisdiction upon this court over the Alleged Defendant, and is made only by Special Appearance rather than General Appearance.</w:t>
      </w:r>
    </w:p>
    <w:p w:rsidR="00CA2013" w:rsidRPr="004C1DEE" w:rsidRDefault="00CA2013" w:rsidP="00CA2013">
      <w:pPr>
        <w:pStyle w:val="Heading2"/>
      </w:pPr>
      <w:bookmarkStart w:id="5" w:name="_Toc143470329"/>
      <w:r>
        <w:t xml:space="preserve">Petition for </w:t>
      </w:r>
      <w:r w:rsidRPr="004C1DEE">
        <w:t xml:space="preserve">Dismissal </w:t>
      </w:r>
      <w:r>
        <w:t xml:space="preserve">of Complaint </w:t>
      </w:r>
      <w:r w:rsidRPr="004C1DEE">
        <w:t>Based on Failure to State a Claim upon which Relief Can Be Granted</w:t>
      </w:r>
      <w:bookmarkEnd w:id="5"/>
    </w:p>
    <w:p w:rsidR="00CA2013" w:rsidRPr="004C1DEE" w:rsidRDefault="00CA2013" w:rsidP="00CA2013">
      <w:pPr>
        <w:pStyle w:val="Enumpara"/>
        <w:numPr>
          <w:ilvl w:val="0"/>
          <w:numId w:val="4"/>
        </w:numPr>
      </w:pPr>
      <w:r w:rsidRPr="004C1DEE">
        <w:t xml:space="preserve">Because statements made in the Complaint are without any foundation, not taken under oath or penalty of perjury, and not provided in the proper form under Local Rule 7(f) </w:t>
      </w:r>
      <w:r w:rsidRPr="004C1DEE">
        <w:fldChar w:fldCharType="begin"/>
      </w:r>
      <w:r w:rsidRPr="004C1DEE">
        <w:instrText xml:space="preserve"> TA \l "Local Rule 7(f)" \s "Local Rule 7(f)" \c 3 </w:instrText>
      </w:r>
      <w:r w:rsidRPr="004C1DEE">
        <w:fldChar w:fldCharType="end"/>
      </w:r>
      <w:r w:rsidRPr="004C1DEE">
        <w:t xml:space="preserve"> as an Affidavit of Material Facts, </w:t>
      </w:r>
      <w:r>
        <w:t>Alleged Defendant</w:t>
      </w:r>
      <w:r w:rsidRPr="004C1DEE">
        <w:t xml:space="preserve"> requests that the government’s Complaint be dismissed for failure to state a claim upon which relief can be granted, Fed.R.Civ.P. Rule 12(h</w:t>
      </w:r>
      <w:proofErr w:type="gramStart"/>
      <w:r w:rsidRPr="004C1DEE">
        <w:t>)(</w:t>
      </w:r>
      <w:proofErr w:type="gramEnd"/>
      <w:r w:rsidRPr="004C1DEE">
        <w:t>2)</w:t>
      </w:r>
      <w:r w:rsidRPr="004C1DEE">
        <w:fldChar w:fldCharType="begin"/>
      </w:r>
      <w:r w:rsidRPr="004C1DEE">
        <w:instrText xml:space="preserve"> TA \l "Fed.R.Civ.P. Rule 12(h</w:instrText>
      </w:r>
      <w:proofErr w:type="gramStart"/>
      <w:r w:rsidRPr="004C1DEE">
        <w:instrText>)(</w:instrText>
      </w:r>
      <w:proofErr w:type="gramEnd"/>
      <w:r w:rsidRPr="004C1DEE">
        <w:instrText>2)" \s "Fed.R.Civ.P. Rule 12(h</w:instrText>
      </w:r>
      <w:proofErr w:type="gramStart"/>
      <w:r w:rsidRPr="004C1DEE">
        <w:instrText>)(</w:instrText>
      </w:r>
      <w:proofErr w:type="gramEnd"/>
      <w:r w:rsidRPr="004C1DEE">
        <w:instrText xml:space="preserve">2)" \c 3 </w:instrText>
      </w:r>
      <w:r w:rsidRPr="004C1DEE">
        <w:fldChar w:fldCharType="end"/>
      </w:r>
      <w:r w:rsidRPr="004C1DEE">
        <w:t>.  This request will be covered in the Cross Complaint as well.</w:t>
      </w:r>
    </w:p>
    <w:p w:rsidR="00CA2013" w:rsidRPr="004C1DEE" w:rsidRDefault="00CA2013" w:rsidP="00CA2013">
      <w:pPr>
        <w:pStyle w:val="Heading2"/>
      </w:pPr>
      <w:bookmarkStart w:id="6" w:name="_Toc143470330"/>
      <w:r>
        <w:t xml:space="preserve">Petition for </w:t>
      </w:r>
      <w:r w:rsidRPr="004C1DEE">
        <w:t>Monetary relief in connection with involuntary servitude responding to vexatio</w:t>
      </w:r>
      <w:r>
        <w:t>u</w:t>
      </w:r>
      <w:r w:rsidRPr="004C1DEE">
        <w:t>s legal harassment (Fed.R.Civ.P.</w:t>
      </w:r>
      <w:r>
        <w:t xml:space="preserve"> </w:t>
      </w:r>
      <w:r w:rsidRPr="004C1DEE">
        <w:t>Rule 11(</w:t>
      </w:r>
      <w:proofErr w:type="gramStart"/>
      <w:r w:rsidRPr="004C1DEE">
        <w:t>c )</w:t>
      </w:r>
      <w:proofErr w:type="gramEnd"/>
      <w:r w:rsidRPr="004C1DEE">
        <w:t>)</w:t>
      </w:r>
      <w:bookmarkEnd w:id="6"/>
    </w:p>
    <w:p w:rsidR="00CA2013" w:rsidRPr="004C1DEE" w:rsidRDefault="00CA2013" w:rsidP="00CA2013">
      <w:pPr>
        <w:pStyle w:val="Enumpara"/>
        <w:numPr>
          <w:ilvl w:val="0"/>
          <w:numId w:val="3"/>
        </w:numPr>
      </w:pPr>
      <w:r>
        <w:t xml:space="preserve">Alleged </w:t>
      </w:r>
      <w:r w:rsidRPr="004C1DEE">
        <w:t>Defendant requests the following relief, which he will also request of this court in a separate Cross Complaint to be filed with or subsequent to the Answer:</w:t>
      </w:r>
    </w:p>
    <w:p w:rsidR="00CA2013" w:rsidRDefault="00CA2013" w:rsidP="00CA2013">
      <w:pPr>
        <w:pStyle w:val="Enumpara"/>
        <w:numPr>
          <w:ilvl w:val="1"/>
          <w:numId w:val="2"/>
        </w:numPr>
      </w:pPr>
      <w:r w:rsidRPr="004C1DEE">
        <w:t>Fed.R.Civ.P</w:t>
      </w:r>
      <w:proofErr w:type="gramStart"/>
      <w:r w:rsidRPr="004C1DEE">
        <w:t>.</w:t>
      </w:r>
      <w:r>
        <w:t xml:space="preserve"> </w:t>
      </w:r>
      <w:r w:rsidRPr="004C1DEE">
        <w:t xml:space="preserve"> Rule</w:t>
      </w:r>
      <w:proofErr w:type="gramEnd"/>
      <w:r w:rsidRPr="004C1DEE">
        <w:t xml:space="preserve"> 11(c )</w:t>
      </w:r>
      <w:r w:rsidRPr="004C1DEE">
        <w:fldChar w:fldCharType="begin"/>
      </w:r>
      <w:r w:rsidRPr="004C1DEE">
        <w:instrText xml:space="preserve"> TA \l "</w:instrText>
      </w:r>
      <w:r w:rsidRPr="00F171A5">
        <w:instrText xml:space="preserve"> </w:instrText>
      </w:r>
      <w:r w:rsidRPr="004C1DEE">
        <w:instrText>Fed.R.Civ.P.</w:instrText>
      </w:r>
      <w:r>
        <w:instrText xml:space="preserve"> </w:instrText>
      </w:r>
      <w:r w:rsidRPr="004C1DEE">
        <w:instrText>Rule 11(</w:instrText>
      </w:r>
      <w:proofErr w:type="gramStart"/>
      <w:r w:rsidRPr="004C1DEE">
        <w:instrText>c )</w:instrText>
      </w:r>
      <w:proofErr w:type="gramEnd"/>
      <w:r w:rsidRPr="004C1DEE">
        <w:instrText>" \s "</w:instrText>
      </w:r>
      <w:r w:rsidRPr="00F171A5">
        <w:instrText xml:space="preserve"> </w:instrText>
      </w:r>
      <w:r w:rsidRPr="004C1DEE">
        <w:instrText>Fed.R.Civ.P.</w:instrText>
      </w:r>
      <w:r>
        <w:instrText xml:space="preserve"> </w:instrText>
      </w:r>
      <w:r w:rsidRPr="004C1DEE">
        <w:instrText xml:space="preserve">Rule 11(c )" \c 3 </w:instrText>
      </w:r>
      <w:r w:rsidRPr="004C1DEE">
        <w:fldChar w:fldCharType="end"/>
      </w:r>
      <w:r w:rsidRPr="004C1DEE">
        <w:t xml:space="preserve"> sanctions against </w:t>
      </w:r>
      <w:r>
        <w:t xml:space="preserve">Martin Shoemaker, </w:t>
      </w:r>
      <w:r w:rsidRPr="004C1DEE">
        <w:t>Car</w:t>
      </w:r>
      <w:r>
        <w:t>o</w:t>
      </w:r>
      <w:r w:rsidRPr="004C1DEE">
        <w:t>l Lam and Robert Plaxico for</w:t>
      </w:r>
      <w:r>
        <w:t>:</w:t>
      </w:r>
    </w:p>
    <w:p w:rsidR="00CA2013" w:rsidRDefault="00CA2013" w:rsidP="00CA2013">
      <w:pPr>
        <w:pStyle w:val="Enumpara"/>
        <w:numPr>
          <w:ilvl w:val="2"/>
          <w:numId w:val="2"/>
        </w:numPr>
      </w:pPr>
      <w:r>
        <w:t>S</w:t>
      </w:r>
      <w:r w:rsidRPr="004C1DEE">
        <w:t>ubmitting false</w:t>
      </w:r>
      <w:r>
        <w:t>, libelous, unwarranted, and baseless</w:t>
      </w:r>
      <w:r w:rsidRPr="004C1DEE">
        <w:t xml:space="preserve"> pleadings.</w:t>
      </w:r>
    </w:p>
    <w:p w:rsidR="00CA2013" w:rsidRDefault="00CA2013" w:rsidP="00CA2013">
      <w:pPr>
        <w:pStyle w:val="Enumpara"/>
        <w:numPr>
          <w:ilvl w:val="2"/>
          <w:numId w:val="2"/>
        </w:numPr>
      </w:pPr>
      <w:r>
        <w:t>Attempting to abuse this court for political rather than legitimate Constitutional purposes.</w:t>
      </w:r>
    </w:p>
    <w:p w:rsidR="00CA2013" w:rsidRDefault="00CA2013" w:rsidP="00CA2013">
      <w:pPr>
        <w:pStyle w:val="Enumpara"/>
        <w:numPr>
          <w:ilvl w:val="2"/>
          <w:numId w:val="2"/>
        </w:numPr>
      </w:pPr>
      <w:r>
        <w:t>Establishing a religion by attempting to proceed without any evidence whatsoever.</w:t>
      </w:r>
    </w:p>
    <w:p w:rsidR="00CA2013" w:rsidRPr="004C1DEE" w:rsidRDefault="00CA2013" w:rsidP="00CA2013">
      <w:pPr>
        <w:pStyle w:val="Enumpara"/>
        <w:numPr>
          <w:ilvl w:val="2"/>
          <w:numId w:val="2"/>
        </w:numPr>
      </w:pPr>
      <w:r>
        <w:t>Enslaving the Alleged Defendant for three weeks of uncompensated time responding to baseless charges, and thereby forcing him to make his private dealings into a public record in order to defend himself from libel.</w:t>
      </w:r>
    </w:p>
    <w:p w:rsidR="00CA2013" w:rsidRPr="004C1DEE" w:rsidRDefault="00CA2013" w:rsidP="00CA2013">
      <w:pPr>
        <w:pStyle w:val="Enumpara"/>
        <w:numPr>
          <w:ilvl w:val="1"/>
          <w:numId w:val="2"/>
        </w:numPr>
      </w:pPr>
      <w:r w:rsidRPr="004C1DEE">
        <w:lastRenderedPageBreak/>
        <w:t>Compensation for Forced Labor in responding to maliciously fraudulent pleadings and malicious abuse of legal process under 18 U.S.C. §1589(3)</w:t>
      </w:r>
      <w:r w:rsidRPr="004C1DEE">
        <w:fldChar w:fldCharType="begin"/>
      </w:r>
      <w:r w:rsidRPr="004C1DEE">
        <w:instrText xml:space="preserve"> TA \s "18 U.S.C. §1589(3)</w:instrText>
      </w:r>
      <w:proofErr w:type="gramStart"/>
      <w:r w:rsidRPr="004C1DEE">
        <w:instrText xml:space="preserve">" </w:instrText>
      </w:r>
      <w:proofErr w:type="gramEnd"/>
      <w:r w:rsidRPr="004C1DEE">
        <w:fldChar w:fldCharType="end"/>
      </w:r>
      <w:r w:rsidRPr="004C1DEE">
        <w:t>.</w:t>
      </w:r>
    </w:p>
    <w:p w:rsidR="00CA2013" w:rsidRPr="004C1DEE" w:rsidRDefault="00CA2013" w:rsidP="00CA2013">
      <w:pPr>
        <w:pStyle w:val="Enumpara"/>
        <w:numPr>
          <w:ilvl w:val="1"/>
          <w:numId w:val="2"/>
        </w:numPr>
      </w:pPr>
      <w:r w:rsidRPr="004C1DEE">
        <w:t>Damages arising from violation of the Copyright/Software License Agreement</w:t>
      </w:r>
      <w:r w:rsidRPr="004C1DEE">
        <w:fldChar w:fldCharType="begin"/>
      </w:r>
      <w:r w:rsidRPr="004C1DEE">
        <w:instrText xml:space="preserve"> TA \s "Copyright/Software License Agreement" </w:instrText>
      </w:r>
      <w:r w:rsidRPr="004C1DEE">
        <w:fldChar w:fldCharType="end"/>
      </w:r>
      <w:r w:rsidRPr="004C1DEE">
        <w:t xml:space="preserve"> (Exhibit 3</w:t>
      </w:r>
      <w:r>
        <w:t xml:space="preserve"> of original Answer</w:t>
      </w:r>
      <w:r w:rsidRPr="004C1DEE">
        <w:t>) in connection with quoting and misusing information off the Family Guardian website and communications with the administrator.  These damages include:</w:t>
      </w:r>
    </w:p>
    <w:p w:rsidR="00CA2013" w:rsidRPr="004C1DEE" w:rsidRDefault="00CA2013" w:rsidP="00CA2013">
      <w:pPr>
        <w:pStyle w:val="Enumpara"/>
        <w:numPr>
          <w:ilvl w:val="2"/>
          <w:numId w:val="2"/>
        </w:numPr>
      </w:pPr>
      <w:r w:rsidRPr="004C1DEE">
        <w:t xml:space="preserve">Personally liable for $300,000 out of his own pocket for violating the agreement. </w:t>
      </w:r>
    </w:p>
    <w:p w:rsidR="00CA2013" w:rsidRPr="004C1DEE" w:rsidRDefault="00CA2013" w:rsidP="00CA2013">
      <w:pPr>
        <w:pStyle w:val="Enumpara"/>
        <w:numPr>
          <w:ilvl w:val="2"/>
          <w:numId w:val="2"/>
        </w:numPr>
      </w:pPr>
      <w:r w:rsidRPr="004C1DEE">
        <w:t>Plaintiff substituting him/h</w:t>
      </w:r>
      <w:r>
        <w:t>er/itself as the adjudged party.</w:t>
      </w:r>
    </w:p>
    <w:p w:rsidR="00CA2013" w:rsidRPr="004C1DEE" w:rsidRDefault="00CA2013" w:rsidP="00CA2013">
      <w:pPr>
        <w:pStyle w:val="Enumpara"/>
        <w:numPr>
          <w:ilvl w:val="2"/>
          <w:numId w:val="2"/>
        </w:numPr>
      </w:pPr>
      <w:r w:rsidRPr="004C1DEE">
        <w:t>Payment of all attorney</w:t>
      </w:r>
      <w:r>
        <w:t>'</w:t>
      </w:r>
      <w:r w:rsidRPr="004C1DEE">
        <w:t xml:space="preserve">s fees and legal fees spent by the defense. </w:t>
      </w:r>
    </w:p>
    <w:p w:rsidR="00CA2013" w:rsidRDefault="00CA2013" w:rsidP="00CA2013">
      <w:pPr>
        <w:pStyle w:val="Enumpara"/>
        <w:numPr>
          <w:ilvl w:val="2"/>
          <w:numId w:val="2"/>
        </w:numPr>
      </w:pPr>
      <w:r w:rsidRPr="004C1DEE">
        <w:t xml:space="preserve">Paying </w:t>
      </w:r>
      <w:r>
        <w:t xml:space="preserve">Alleged </w:t>
      </w:r>
      <w:r w:rsidRPr="004C1DEE">
        <w:t>Defendant an additional $10,000,000 out of his own pocket BEFORE he testifies because he refused to bring alleged errors and incorrect statements to the attention of the website administrator BEFORE undertaking litigation.</w:t>
      </w:r>
      <w:r>
        <w:t xml:space="preserve"> </w:t>
      </w:r>
      <w:r w:rsidRPr="004C1DEE">
        <w:t xml:space="preserve"> He has also agreed to forfeit 50% of his pay as a civil servant and donate it to the ministry in order </w:t>
      </w:r>
      <w:r>
        <w:t>t</w:t>
      </w:r>
      <w:r w:rsidRPr="004C1DEE">
        <w:t xml:space="preserve">o subsidize efforts to educate and help nontaxpayers who have been hurt by this serious and bad faith omission. </w:t>
      </w:r>
    </w:p>
    <w:p w:rsidR="00CA2013" w:rsidRDefault="00CA2013" w:rsidP="00CA2013">
      <w:pPr>
        <w:pStyle w:val="Enumpara"/>
      </w:pPr>
      <w:r>
        <w:t>Alleged Defendant has spent three man-weeks of uncompensated, SLAVE LABOR responding to malicious abuse of legal process by Plaintiff/Substitute Defendant(s).  In order to prevent involuntary servitude, his time must be compensated at the rate he sets or it amounts to slavery.  The article posted at</w:t>
      </w:r>
      <w:proofErr w:type="gramStart"/>
      <w:r>
        <w:t>:</w:t>
      </w:r>
      <w:proofErr w:type="gramEnd"/>
      <w:r>
        <w:br/>
      </w:r>
      <w:hyperlink r:id="rId7" w:history="1">
        <w:r w:rsidRPr="005C6EE6">
          <w:rPr>
            <w:rStyle w:val="Hyperlink"/>
          </w:rPr>
          <w:t>http://famguardian.org/Subjects/Taxes/News/FGUnderAttack-050502.htm</w:t>
        </w:r>
      </w:hyperlink>
      <w:r>
        <w:t xml:space="preserve"> (Exhibit 13 of original Answer)</w:t>
      </w:r>
      <w:r>
        <w:br/>
        <w:t>indicates that the fee for his services is $10,000 per hour, which will be shared among the Substitute Defendants.  Otherwise, his services are involuntary and the Thirteenth Amendment prohibition against involuntary servitude is violated.  See the following authorities on why this request is warranted:</w:t>
      </w:r>
    </w:p>
    <w:p w:rsidR="00CA2013" w:rsidRPr="000F4AA4" w:rsidRDefault="00CA2013" w:rsidP="00CA2013">
      <w:pPr>
        <w:pStyle w:val="Enumpara"/>
        <w:numPr>
          <w:ilvl w:val="1"/>
          <w:numId w:val="2"/>
        </w:numPr>
      </w:pPr>
      <w:r w:rsidRPr="000F4AA4">
        <w:rPr>
          <w:bCs/>
          <w:i/>
          <w:u w:val="single"/>
        </w:rPr>
        <w:t xml:space="preserve">Plessy v. </w:t>
      </w:r>
      <w:smartTag w:uri="urn:schemas-microsoft-com:office:smarttags" w:element="City">
        <w:r w:rsidRPr="000F4AA4">
          <w:rPr>
            <w:bCs/>
            <w:i/>
            <w:u w:val="single"/>
          </w:rPr>
          <w:t>Ferguson</w:t>
        </w:r>
      </w:smartTag>
      <w:r w:rsidRPr="000F4AA4">
        <w:rPr>
          <w:bCs/>
          <w:u w:val="single"/>
        </w:rPr>
        <w:t xml:space="preserve">, 163 </w:t>
      </w:r>
      <w:smartTag w:uri="urn:schemas-microsoft-com:office:smarttags" w:element="place">
        <w:smartTag w:uri="urn:schemas-microsoft-com:office:smarttags" w:element="country-region">
          <w:r w:rsidRPr="000F4AA4">
            <w:rPr>
              <w:bCs/>
              <w:u w:val="single"/>
            </w:rPr>
            <w:t>U.S.</w:t>
          </w:r>
        </w:smartTag>
      </w:smartTag>
      <w:r w:rsidRPr="000F4AA4">
        <w:rPr>
          <w:bCs/>
          <w:u w:val="single"/>
        </w:rPr>
        <w:t xml:space="preserve"> 537 (1896):</w:t>
      </w:r>
    </w:p>
    <w:p w:rsidR="00CA2013" w:rsidRPr="004C1DEE" w:rsidRDefault="00CA2013" w:rsidP="00CA2013">
      <w:pPr>
        <w:pStyle w:val="Quote"/>
      </w:pPr>
      <w:r>
        <w:t xml:space="preserve">“That is does not conflict with the Thirteenth Amendment, which abolished slavery and involuntary servitude, except as a punishment for crime, is too clear for argument.  Slavery implies involuntary servitude—a state of bondage; the ownership of mankind as a chattel, </w:t>
      </w:r>
      <w:r>
        <w:rPr>
          <w:b/>
          <w:bCs/>
        </w:rPr>
        <w:t xml:space="preserve">or at least the control of the labor and services of one man for the benefit of another, and the absence of a legal right to the disposal of his own person, property, and services.  </w:t>
      </w:r>
      <w:r>
        <w:t xml:space="preserve">This amendment was said in the Slaughter House Cases, 16 Wall, 36, to have been intended primarily to abolish slavery, as it had been previously known in this country, and that it equally forbade Mexican peonage or the Chinese coolie trade, when they amounted to slavery or involuntary servitude and that the use of the </w:t>
      </w:r>
      <w:r>
        <w:rPr>
          <w:b/>
          <w:bCs/>
        </w:rPr>
        <w:t xml:space="preserve">word ‘servitude’ was intended to prohibit the use of all forms of involuntary slavery, of whatever class or name.”  </w:t>
      </w:r>
      <w:r>
        <w:t xml:space="preserve">[Plessy v. </w:t>
      </w:r>
      <w:smartTag w:uri="urn:schemas-microsoft-com:office:smarttags" w:element="City">
        <w:r>
          <w:t>Ferguson</w:t>
        </w:r>
      </w:smartTag>
      <w:r>
        <w:t xml:space="preserve">, 163 </w:t>
      </w:r>
      <w:smartTag w:uri="urn:schemas-microsoft-com:office:smarttags" w:element="place">
        <w:smartTag w:uri="urn:schemas-microsoft-com:office:smarttags" w:element="country-region">
          <w:r>
            <w:t>U.S.</w:t>
          </w:r>
        </w:smartTag>
      </w:smartTag>
      <w:r>
        <w:t xml:space="preserve"> 537, 542 (1896)</w:t>
      </w:r>
      <w:r>
        <w:fldChar w:fldCharType="begin"/>
      </w:r>
      <w:r>
        <w:instrText xml:space="preserve"> TA \l "</w:instrText>
      </w:r>
      <w:r w:rsidRPr="00AC5B53">
        <w:instrText xml:space="preserve">Plessy v. </w:instrText>
      </w:r>
      <w:smartTag w:uri="urn:schemas-microsoft-com:office:smarttags" w:element="City">
        <w:r w:rsidRPr="00AC5B53">
          <w:instrText>Ferguson</w:instrText>
        </w:r>
      </w:smartTag>
      <w:r w:rsidRPr="00AC5B53">
        <w:instrText xml:space="preserve">, 163 </w:instrText>
      </w:r>
      <w:smartTag w:uri="urn:schemas-microsoft-com:office:smarttags" w:element="country-region">
        <w:r w:rsidRPr="00AC5B53">
          <w:instrText>U.S.</w:instrText>
        </w:r>
      </w:smartTag>
      <w:r w:rsidRPr="00AC5B53">
        <w:instrText xml:space="preserve"> 537, 542 (1896)</w:instrText>
      </w:r>
      <w:r>
        <w:instrText xml:space="preserve">" \s "Plessy v. </w:instrText>
      </w:r>
      <w:smartTag w:uri="urn:schemas-microsoft-com:office:smarttags" w:element="City">
        <w:r>
          <w:instrText>Ferguson</w:instrText>
        </w:r>
      </w:smartTag>
      <w:r>
        <w:instrText xml:space="preserve">, 163 </w:instrText>
      </w:r>
      <w:smartTag w:uri="urn:schemas-microsoft-com:office:smarttags" w:element="country-region">
        <w:r>
          <w:instrText>U.S.</w:instrText>
        </w:r>
      </w:smartTag>
      <w:r>
        <w:instrText xml:space="preserve"> 537, 542 (1896)" \c </w:instrText>
      </w:r>
      <w:proofErr w:type="gramStart"/>
      <w:r>
        <w:instrText xml:space="preserve">1 </w:instrText>
      </w:r>
      <w:proofErr w:type="gramEnd"/>
      <w:r>
        <w:fldChar w:fldCharType="end"/>
      </w:r>
      <w:r>
        <w:t>]</w:t>
      </w:r>
    </w:p>
    <w:p w:rsidR="00CA2013" w:rsidRPr="00BB1D05" w:rsidRDefault="00CA2013" w:rsidP="00CA2013">
      <w:pPr>
        <w:pStyle w:val="Enumpara"/>
        <w:numPr>
          <w:ilvl w:val="1"/>
          <w:numId w:val="2"/>
        </w:numPr>
        <w:rPr>
          <w:u w:val="single"/>
        </w:rPr>
      </w:pPr>
      <w:r w:rsidRPr="00BB1D05">
        <w:rPr>
          <w:i/>
          <w:u w:val="single"/>
        </w:rPr>
        <w:t xml:space="preserve">Yick Wo v. </w:t>
      </w:r>
      <w:smartTag w:uri="urn:schemas-microsoft-com:office:smarttags" w:element="City">
        <w:r w:rsidRPr="00BB1D05">
          <w:rPr>
            <w:i/>
            <w:u w:val="single"/>
          </w:rPr>
          <w:t>Hopkins</w:t>
        </w:r>
      </w:smartTag>
      <w:r w:rsidRPr="00BB1D05">
        <w:rPr>
          <w:u w:val="single"/>
        </w:rPr>
        <w:t xml:space="preserve">, 118 </w:t>
      </w:r>
      <w:smartTag w:uri="urn:schemas-microsoft-com:office:smarttags" w:element="place">
        <w:smartTag w:uri="urn:schemas-microsoft-com:office:smarttags" w:element="country-region">
          <w:r w:rsidRPr="00BB1D05">
            <w:rPr>
              <w:u w:val="single"/>
            </w:rPr>
            <w:t>U.S.</w:t>
          </w:r>
        </w:smartTag>
      </w:smartTag>
      <w:r w:rsidRPr="00BB1D05">
        <w:rPr>
          <w:u w:val="single"/>
        </w:rPr>
        <w:t xml:space="preserve"> 356 (1885):</w:t>
      </w:r>
    </w:p>
    <w:p w:rsidR="00CA2013" w:rsidRPr="00BB1D05" w:rsidRDefault="00CA2013" w:rsidP="00CA2013">
      <w:pPr>
        <w:pStyle w:val="Quote"/>
      </w:pPr>
      <w:r w:rsidRPr="00BB1D05">
        <w:t xml:space="preserve">“For the very idea that one man may be compelled to hold his life, or the means of living, or any material right essential to the enjoyment of life, at the mere will of another, seems to be intolerable in any country where freedom prevails, as being the essence of slavery itself." </w:t>
      </w:r>
      <w:r>
        <w:t>[</w:t>
      </w:r>
      <w:r w:rsidRPr="00BB1D05">
        <w:rPr>
          <w:b/>
          <w:bCs/>
        </w:rPr>
        <w:t xml:space="preserve">Yick </w:t>
      </w:r>
      <w:r w:rsidRPr="00BB1D05">
        <w:rPr>
          <w:b/>
          <w:bCs/>
        </w:rPr>
        <w:lastRenderedPageBreak/>
        <w:t xml:space="preserve">Wo v. </w:t>
      </w:r>
      <w:smartTag w:uri="urn:schemas-microsoft-com:office:smarttags" w:element="City">
        <w:r w:rsidRPr="00BB1D05">
          <w:rPr>
            <w:b/>
            <w:bCs/>
          </w:rPr>
          <w:t>Hopkins</w:t>
        </w:r>
      </w:smartTag>
      <w:r w:rsidRPr="00BB1D05">
        <w:t xml:space="preserve">, </w:t>
      </w:r>
      <w:hyperlink r:id="rId8" w:history="1">
        <w:r w:rsidRPr="00BB1D05">
          <w:rPr>
            <w:color w:val="0000FF"/>
            <w:u w:val="single"/>
          </w:rPr>
          <w:t>118 U</w:t>
        </w:r>
        <w:r>
          <w:rPr>
            <w:color w:val="0000FF"/>
            <w:u w:val="single"/>
          </w:rPr>
          <w:t>.</w:t>
        </w:r>
        <w:r w:rsidRPr="00BB1D05">
          <w:rPr>
            <w:color w:val="0000FF"/>
            <w:u w:val="single"/>
          </w:rPr>
          <w:t>S</w:t>
        </w:r>
        <w:r>
          <w:rPr>
            <w:color w:val="0000FF"/>
            <w:u w:val="single"/>
          </w:rPr>
          <w:t>.</w:t>
        </w:r>
        <w:r w:rsidRPr="00BB1D05">
          <w:rPr>
            <w:color w:val="0000FF"/>
            <w:u w:val="single"/>
          </w:rPr>
          <w:t xml:space="preserve"> 356</w:t>
        </w:r>
      </w:hyperlink>
      <w:r w:rsidRPr="00BB1D05">
        <w:t xml:space="preserve"> (1885)</w:t>
      </w:r>
      <w:r>
        <w:fldChar w:fldCharType="begin"/>
      </w:r>
      <w:r>
        <w:instrText xml:space="preserve"> TA \l "</w:instrText>
      </w:r>
      <w:r w:rsidRPr="00AC5B53">
        <w:rPr>
          <w:b/>
          <w:bCs/>
        </w:rPr>
        <w:instrText>Yick Wo v. Hopkins</w:instrText>
      </w:r>
      <w:r w:rsidRPr="00AC5B53">
        <w:instrText xml:space="preserve">, </w:instrText>
      </w:r>
      <w:r w:rsidRPr="00AC5B53">
        <w:rPr>
          <w:color w:val="0000FF"/>
          <w:u w:val="single"/>
        </w:rPr>
        <w:instrText xml:space="preserve">118 </w:instrText>
      </w:r>
      <w:smartTag w:uri="urn:schemas-microsoft-com:office:smarttags" w:element="country-region">
        <w:r w:rsidRPr="00AC5B53">
          <w:rPr>
            <w:color w:val="0000FF"/>
            <w:u w:val="single"/>
          </w:rPr>
          <w:instrText>U.S.</w:instrText>
        </w:r>
      </w:smartTag>
      <w:r w:rsidRPr="00AC5B53">
        <w:rPr>
          <w:color w:val="0000FF"/>
          <w:u w:val="single"/>
        </w:rPr>
        <w:instrText xml:space="preserve"> 356</w:instrText>
      </w:r>
      <w:r w:rsidRPr="00AC5B53">
        <w:instrText xml:space="preserve"> (1885)</w:instrText>
      </w:r>
      <w:r>
        <w:instrText xml:space="preserve">" \s "Yick Wo v. Hopkins, 118 </w:instrText>
      </w:r>
      <w:smartTag w:uri="urn:schemas-microsoft-com:office:smarttags" w:element="country-region">
        <w:r>
          <w:instrText>U.S.</w:instrText>
        </w:r>
      </w:smartTag>
      <w:r>
        <w:instrText xml:space="preserve"> 356 (1885)" \c </w:instrText>
      </w:r>
      <w:proofErr w:type="gramStart"/>
      <w:r>
        <w:instrText xml:space="preserve">1 </w:instrText>
      </w:r>
      <w:proofErr w:type="gramEnd"/>
      <w:r>
        <w:fldChar w:fldCharType="end"/>
      </w:r>
      <w:r>
        <w:t>]</w:t>
      </w:r>
    </w:p>
    <w:p w:rsidR="00CA2013" w:rsidRPr="007865E6" w:rsidRDefault="00CA2013" w:rsidP="00CA2013">
      <w:pPr>
        <w:pStyle w:val="Enumpara"/>
        <w:numPr>
          <w:ilvl w:val="1"/>
          <w:numId w:val="2"/>
        </w:numPr>
      </w:pPr>
      <w:r w:rsidRPr="000F4AA4">
        <w:rPr>
          <w:bCs/>
          <w:i/>
          <w:u w:val="single"/>
        </w:rPr>
        <w:t xml:space="preserve">Clyatt v. </w:t>
      </w:r>
      <w:smartTag w:uri="urn:schemas-microsoft-com:office:smarttags" w:element="country-region">
        <w:r w:rsidRPr="000F4AA4">
          <w:rPr>
            <w:bCs/>
            <w:i/>
            <w:u w:val="single"/>
          </w:rPr>
          <w:t>United States</w:t>
        </w:r>
      </w:smartTag>
      <w:r w:rsidRPr="000F4AA4">
        <w:rPr>
          <w:bCs/>
          <w:u w:val="single"/>
        </w:rPr>
        <w:t xml:space="preserve">, 197 </w:t>
      </w:r>
      <w:smartTag w:uri="urn:schemas-microsoft-com:office:smarttags" w:element="place">
        <w:smartTag w:uri="urn:schemas-microsoft-com:office:smarttags" w:element="country-region">
          <w:r w:rsidRPr="000F4AA4">
            <w:rPr>
              <w:bCs/>
              <w:u w:val="single"/>
            </w:rPr>
            <w:t>U.S.</w:t>
          </w:r>
        </w:smartTag>
      </w:smartTag>
      <w:r w:rsidRPr="000F4AA4">
        <w:rPr>
          <w:bCs/>
          <w:u w:val="single"/>
        </w:rPr>
        <w:t xml:space="preserve"> 207; 25 S.Ct. 429; 49 L.Ed. 726 (1905)</w:t>
      </w:r>
      <w:r>
        <w:rPr>
          <w:bCs/>
          <w:u w:val="single"/>
        </w:rPr>
        <w:t>:</w:t>
      </w:r>
    </w:p>
    <w:p w:rsidR="00CA2013" w:rsidRPr="00BB1D05" w:rsidRDefault="00CA2013" w:rsidP="00CA2013">
      <w:pPr>
        <w:pStyle w:val="Quote"/>
      </w:pPr>
      <w:r>
        <w:t xml:space="preserve">"It is not open to doubt that Congress may enforce the 13th Amendment by direct legislation, punishing the holding of a person in slavery or in involuntary servitude except as a punishment for crime.  In the exercise of that power Congress has enacted these sections denouncing peonage, and punishing one who holds another in that condition of involuntary servitude.  This legislation is not limited to the territories or other parts of the strictly national domain, but is operative in the states and wherever the sovereignty of the </w:t>
      </w:r>
      <w:smartTag w:uri="urn:schemas-microsoft-com:office:smarttags" w:element="place">
        <w:smartTag w:uri="urn:schemas-microsoft-com:office:smarttags" w:element="country-region">
          <w:r>
            <w:t>United States</w:t>
          </w:r>
        </w:smartTag>
      </w:smartTag>
      <w:r>
        <w:t xml:space="preserve"> extends.  We entertain no doubt of the validity of the legislation, or its applicability to the case of any person holding another in a state of peonage, and this whether there be a municipal ordinance or state law sanctioning such holding.  It operates directly on every citizen of the Republic, wherever his residence may be." [</w:t>
      </w:r>
      <w:r w:rsidRPr="007865E6">
        <w:rPr>
          <w:bCs/>
          <w:i w:val="0"/>
        </w:rPr>
        <w:t xml:space="preserve">Clyatt v. </w:t>
      </w:r>
      <w:smartTag w:uri="urn:schemas-microsoft-com:office:smarttags" w:element="country-region">
        <w:r w:rsidRPr="007865E6">
          <w:rPr>
            <w:bCs/>
            <w:i w:val="0"/>
          </w:rPr>
          <w:t>United States</w:t>
        </w:r>
      </w:smartTag>
      <w:r w:rsidRPr="007865E6">
        <w:rPr>
          <w:bCs/>
        </w:rPr>
        <w:t xml:space="preserve">, 197 </w:t>
      </w:r>
      <w:smartTag w:uri="urn:schemas-microsoft-com:office:smarttags" w:element="place">
        <w:smartTag w:uri="urn:schemas-microsoft-com:office:smarttags" w:element="country-region">
          <w:r w:rsidRPr="007865E6">
            <w:rPr>
              <w:bCs/>
            </w:rPr>
            <w:t>U.S.</w:t>
          </w:r>
        </w:smartTag>
      </w:smartTag>
      <w:r w:rsidRPr="007865E6">
        <w:rPr>
          <w:bCs/>
        </w:rPr>
        <w:t xml:space="preserve"> 207; 25 S.Ct. 429; 49 L.Ed. 726 (1905)</w:t>
      </w:r>
      <w:r w:rsidRPr="00C5246A">
        <w:rPr>
          <w:bCs/>
          <w:u w:val="single"/>
        </w:rPr>
        <w:t xml:space="preserve"> </w:t>
      </w:r>
      <w:r>
        <w:rPr>
          <w:bCs/>
          <w:u w:val="single"/>
        </w:rPr>
        <w:fldChar w:fldCharType="begin"/>
      </w:r>
      <w:r>
        <w:instrText xml:space="preserve"> TA \l "</w:instrText>
      </w:r>
      <w:r w:rsidRPr="00AC5B53">
        <w:rPr>
          <w:bCs/>
          <w:i w:val="0"/>
          <w:u w:val="single"/>
        </w:rPr>
        <w:instrText xml:space="preserve">Clyatt v. </w:instrText>
      </w:r>
      <w:smartTag w:uri="urn:schemas-microsoft-com:office:smarttags" w:element="country-region">
        <w:r w:rsidRPr="00AC5B53">
          <w:rPr>
            <w:bCs/>
            <w:i w:val="0"/>
            <w:u w:val="single"/>
          </w:rPr>
          <w:instrText>United States</w:instrText>
        </w:r>
      </w:smartTag>
      <w:r w:rsidRPr="00AC5B53">
        <w:rPr>
          <w:bCs/>
          <w:u w:val="single"/>
        </w:rPr>
        <w:instrText xml:space="preserve">, 197 </w:instrText>
      </w:r>
      <w:smartTag w:uri="urn:schemas-microsoft-com:office:smarttags" w:element="country-region">
        <w:r w:rsidRPr="00AC5B53">
          <w:rPr>
            <w:bCs/>
            <w:u w:val="single"/>
          </w:rPr>
          <w:instrText>U.S.</w:instrText>
        </w:r>
      </w:smartTag>
      <w:r w:rsidRPr="00AC5B53">
        <w:rPr>
          <w:bCs/>
          <w:u w:val="single"/>
        </w:rPr>
        <w:instrText xml:space="preserve"> 207; 25 S.Ct. 429; 49 L.Ed. 726 (1905)</w:instrText>
      </w:r>
      <w:r>
        <w:instrText xml:space="preserve">" \s "Clyatt v. </w:instrText>
      </w:r>
      <w:smartTag w:uri="urn:schemas-microsoft-com:office:smarttags" w:element="country-region">
        <w:r>
          <w:instrText>United States</w:instrText>
        </w:r>
      </w:smartTag>
      <w:r>
        <w:instrText xml:space="preserve">, 197 </w:instrText>
      </w:r>
      <w:smartTag w:uri="urn:schemas-microsoft-com:office:smarttags" w:element="country-region">
        <w:r>
          <w:instrText>U.S.</w:instrText>
        </w:r>
      </w:smartTag>
      <w:r>
        <w:instrText xml:space="preserve"> 207; 25 S.Ct. 429; 49 L.Ed. 726 (1905)" \c </w:instrText>
      </w:r>
      <w:proofErr w:type="gramStart"/>
      <w:r>
        <w:instrText xml:space="preserve">1 </w:instrText>
      </w:r>
      <w:proofErr w:type="gramEnd"/>
      <w:r>
        <w:rPr>
          <w:bCs/>
          <w:u w:val="single"/>
        </w:rPr>
        <w:fldChar w:fldCharType="end"/>
      </w:r>
      <w:r w:rsidRPr="007865E6">
        <w:rPr>
          <w:bCs/>
        </w:rPr>
        <w:t>]</w:t>
      </w:r>
    </w:p>
    <w:p w:rsidR="00CA2013" w:rsidRDefault="00CA2013" w:rsidP="00CA2013">
      <w:pPr>
        <w:pStyle w:val="Enumpara"/>
        <w:numPr>
          <w:ilvl w:val="1"/>
          <w:numId w:val="2"/>
        </w:numPr>
      </w:pPr>
      <w:r>
        <w:t>18 U.S.C. §1581</w:t>
      </w:r>
      <w:r>
        <w:fldChar w:fldCharType="begin"/>
      </w:r>
      <w:r>
        <w:instrText xml:space="preserve"> TA \l "</w:instrText>
      </w:r>
      <w:r w:rsidRPr="00656CA6">
        <w:instrText xml:space="preserve">18 U.S.C. </w:instrText>
      </w:r>
      <w:r>
        <w:instrText>§</w:instrText>
      </w:r>
      <w:r w:rsidRPr="00656CA6">
        <w:instrText>1581</w:instrText>
      </w:r>
      <w:r>
        <w:instrText xml:space="preserve">" \s "18 U.S.C. §1581" \c 2 </w:instrText>
      </w:r>
      <w:r>
        <w:fldChar w:fldCharType="end"/>
      </w:r>
      <w:r>
        <w:t xml:space="preserve"> (positive law):</w:t>
      </w:r>
    </w:p>
    <w:p w:rsidR="00CA2013" w:rsidRPr="00BB1D05" w:rsidRDefault="00CA2013" w:rsidP="00CA2013">
      <w:pPr>
        <w:pStyle w:val="Quote"/>
      </w:pPr>
      <w:hyperlink r:id="rId9" w:history="1">
        <w:r w:rsidRPr="00BB1D05">
          <w:rPr>
            <w:color w:val="0000FF"/>
            <w:u w:val="single"/>
          </w:rPr>
          <w:t xml:space="preserve">TITLE 18 </w:t>
        </w:r>
      </w:hyperlink>
      <w:r w:rsidRPr="00BB1D05">
        <w:t xml:space="preserve">&gt; </w:t>
      </w:r>
      <w:hyperlink r:id="rId10" w:history="1">
        <w:r w:rsidRPr="00BB1D05">
          <w:rPr>
            <w:color w:val="0000FF"/>
            <w:u w:val="single"/>
          </w:rPr>
          <w:t xml:space="preserve">PART I </w:t>
        </w:r>
      </w:hyperlink>
      <w:r w:rsidRPr="00BB1D05">
        <w:t xml:space="preserve">&gt; </w:t>
      </w:r>
      <w:hyperlink r:id="rId11" w:history="1">
        <w:r w:rsidRPr="00BB1D05">
          <w:rPr>
            <w:color w:val="0000FF"/>
            <w:u w:val="single"/>
          </w:rPr>
          <w:t xml:space="preserve">CHAPTER 77 </w:t>
        </w:r>
      </w:hyperlink>
      <w:r w:rsidRPr="00BB1D05">
        <w:t>&gt; Sec. 1581.</w:t>
      </w:r>
    </w:p>
    <w:p w:rsidR="00CA2013" w:rsidRPr="00BB1D05" w:rsidRDefault="00CA2013" w:rsidP="00CA2013">
      <w:pPr>
        <w:pStyle w:val="Quote"/>
      </w:pPr>
      <w:hyperlink r:id="rId12" w:history="1">
        <w:r w:rsidRPr="00BB1D05">
          <w:rPr>
            <w:color w:val="0000FF"/>
            <w:u w:val="single"/>
          </w:rPr>
          <w:t>Sec. 1581. - Peonage; obstructing enforcement </w:t>
        </w:r>
      </w:hyperlink>
    </w:p>
    <w:p w:rsidR="00CA2013" w:rsidRPr="00BB1D05" w:rsidRDefault="00CA2013" w:rsidP="00CA2013">
      <w:pPr>
        <w:pStyle w:val="Quote"/>
      </w:pPr>
      <w:r w:rsidRPr="00BB1D05">
        <w:t>(a) Whoever holds or returns any person to a condition of peonage, or arrests any person with the intent of placing him in or returning him to a condition of peonage, shall be fined under this title or imprisoned not more than 20 years, or both. If death results from the violation of this section, or if the violation includes kidnapping or an attempt to kidnap, aggravated sexual abuse or the attempt to commit aggravated sexual abuse, or an attempt to kill, the defendant shall be fined under this title or imprisoned for any term of years or life, or both. </w:t>
      </w:r>
    </w:p>
    <w:p w:rsidR="00CA2013" w:rsidRPr="00BB1D05" w:rsidRDefault="00CA2013" w:rsidP="00CA2013">
      <w:pPr>
        <w:pStyle w:val="Quote"/>
      </w:pPr>
      <w:r w:rsidRPr="00BB1D05">
        <w:t>(b)  Whoever obstructs, or attempts to obstruct, or in any way interferes with or prevents the enforcement of this section, shall be liable to the penalties prescribed in subsection (a) </w:t>
      </w:r>
    </w:p>
    <w:p w:rsidR="00CA2013" w:rsidRDefault="00CA2013" w:rsidP="00CA2013">
      <w:pPr>
        <w:pStyle w:val="Enumpara"/>
        <w:numPr>
          <w:ilvl w:val="1"/>
          <w:numId w:val="2"/>
        </w:numPr>
      </w:pPr>
      <w:r>
        <w:t>42 U.S.C. §1994</w:t>
      </w:r>
      <w:r>
        <w:fldChar w:fldCharType="begin"/>
      </w:r>
      <w:r>
        <w:instrText xml:space="preserve"> TA \l "</w:instrText>
      </w:r>
      <w:r w:rsidRPr="00443229">
        <w:instrText>42 U.S.C. §1994</w:instrText>
      </w:r>
      <w:r>
        <w:instrText xml:space="preserve">" \s "42 U.S.C. §1994" \c 2 </w:instrText>
      </w:r>
      <w:r>
        <w:fldChar w:fldCharType="end"/>
      </w:r>
      <w:r>
        <w:t xml:space="preserve"> (not positive law):</w:t>
      </w:r>
    </w:p>
    <w:p w:rsidR="00CA2013" w:rsidRPr="00BB1D05" w:rsidRDefault="00CA2013" w:rsidP="00CA2013">
      <w:pPr>
        <w:pStyle w:val="Quote"/>
      </w:pPr>
      <w:hyperlink r:id="rId13" w:history="1">
        <w:r w:rsidRPr="00BB1D05">
          <w:rPr>
            <w:color w:val="0000FF"/>
            <w:u w:val="single"/>
          </w:rPr>
          <w:t xml:space="preserve">TITLE 42 </w:t>
        </w:r>
      </w:hyperlink>
      <w:r w:rsidRPr="00BB1D05">
        <w:t xml:space="preserve">&gt; </w:t>
      </w:r>
      <w:hyperlink r:id="rId14" w:history="1">
        <w:r w:rsidRPr="00BB1D05">
          <w:rPr>
            <w:color w:val="0000FF"/>
            <w:u w:val="single"/>
          </w:rPr>
          <w:t xml:space="preserve">CHAPTER 21 </w:t>
        </w:r>
      </w:hyperlink>
      <w:r w:rsidRPr="00BB1D05">
        <w:t xml:space="preserve">&gt; </w:t>
      </w:r>
      <w:hyperlink r:id="rId15" w:history="1">
        <w:r w:rsidRPr="00BB1D05">
          <w:rPr>
            <w:color w:val="0000FF"/>
            <w:u w:val="single"/>
          </w:rPr>
          <w:t xml:space="preserve">SUBCHAPTER I </w:t>
        </w:r>
      </w:hyperlink>
      <w:r w:rsidRPr="00BB1D05">
        <w:t>&gt; Sec. 1994.</w:t>
      </w:r>
    </w:p>
    <w:p w:rsidR="00CA2013" w:rsidRPr="00BB1D05" w:rsidRDefault="00CA2013" w:rsidP="00CA2013">
      <w:pPr>
        <w:pStyle w:val="Quote"/>
      </w:pPr>
      <w:hyperlink r:id="rId16" w:history="1">
        <w:r w:rsidRPr="00BB1D05">
          <w:rPr>
            <w:color w:val="0000FF"/>
            <w:u w:val="single"/>
          </w:rPr>
          <w:t>Sec. 1994. - Peonage abolished </w:t>
        </w:r>
      </w:hyperlink>
    </w:p>
    <w:p w:rsidR="00CA2013" w:rsidRPr="00BB1D05" w:rsidRDefault="00CA2013" w:rsidP="00CA2013">
      <w:pPr>
        <w:pStyle w:val="Quote"/>
      </w:pPr>
      <w:r w:rsidRPr="00BB1D05">
        <w:t>The holding of any person to service or labor under the system known as peonage is abolished and forever prohibited in any Territory or State of the United States; and all acts, laws, resolutions, orders, regulations, or usages of any Territory or State, which have heretofore established, maintained, or enforced, or by virtue of which any attempt shall hereafter be made to establish, maintain, or enforce, directly or indirectly, the voluntary or involuntary service or labor of any persons as peons, in liquidation of any debt or obligation, or otherwise, are declared null and void </w:t>
      </w:r>
    </w:p>
    <w:p w:rsidR="00CA2013" w:rsidRDefault="00CA2013" w:rsidP="00CA2013">
      <w:pPr>
        <w:pStyle w:val="Enumpara"/>
        <w:numPr>
          <w:ilvl w:val="1"/>
          <w:numId w:val="2"/>
        </w:numPr>
      </w:pPr>
      <w:r>
        <w:t>1 Cor. 7:23:</w:t>
      </w:r>
    </w:p>
    <w:p w:rsidR="00CA2013" w:rsidRDefault="00CA2013" w:rsidP="00CA2013">
      <w:pPr>
        <w:pStyle w:val="Quote"/>
      </w:pPr>
      <w:r>
        <w:t xml:space="preserve">"You were bought at a price; do not become </w:t>
      </w:r>
      <w:r>
        <w:rPr>
          <w:b/>
          <w:bCs/>
        </w:rPr>
        <w:t>slaves</w:t>
      </w:r>
      <w:r>
        <w:t xml:space="preserve"> of men."  [</w:t>
      </w:r>
      <w:hyperlink r:id="rId17" w:history="1">
        <w:r>
          <w:rPr>
            <w:rStyle w:val="Hyperlink"/>
          </w:rPr>
          <w:t>1 Cor. 7:23</w:t>
        </w:r>
        <w:r>
          <w:rPr>
            <w:rStyle w:val="Hyperlink"/>
          </w:rPr>
          <w:fldChar w:fldCharType="begin"/>
        </w:r>
        <w:r>
          <w:instrText xml:space="preserve"> TA \l "</w:instrText>
        </w:r>
        <w:r w:rsidRPr="00D15BE8">
          <w:rPr>
            <w:rStyle w:val="Hyperlink"/>
          </w:rPr>
          <w:instrText>1 Cor. 7:23</w:instrText>
        </w:r>
        <w:r>
          <w:instrText xml:space="preserve">" \s "1 Cor. 7:23" \c </w:instrText>
        </w:r>
        <w:proofErr w:type="gramStart"/>
        <w:r>
          <w:instrText xml:space="preserve">3 </w:instrText>
        </w:r>
        <w:proofErr w:type="gramEnd"/>
        <w:r>
          <w:rPr>
            <w:rStyle w:val="Hyperlink"/>
          </w:rPr>
          <w:fldChar w:fldCharType="end"/>
        </w:r>
      </w:hyperlink>
      <w:r>
        <w:t>, Bible, NKJV]</w:t>
      </w:r>
    </w:p>
    <w:p w:rsidR="00CA2013" w:rsidRDefault="00CA2013" w:rsidP="00CA2013">
      <w:pPr>
        <w:pStyle w:val="Enumpara"/>
        <w:numPr>
          <w:ilvl w:val="1"/>
          <w:numId w:val="2"/>
        </w:numPr>
      </w:pPr>
      <w:smartTag w:uri="urn:schemas-microsoft-com:office:smarttags" w:element="country-region">
        <w:smartTag w:uri="urn:schemas-microsoft-com:office:smarttags" w:element="place">
          <w:r>
            <w:t>Rom.</w:t>
          </w:r>
        </w:smartTag>
      </w:smartTag>
      <w:r>
        <w:t xml:space="preserve"> 6:16:</w:t>
      </w:r>
    </w:p>
    <w:p w:rsidR="00CA2013" w:rsidRDefault="00CA2013" w:rsidP="00CA2013">
      <w:pPr>
        <w:pStyle w:val="Quote"/>
      </w:pPr>
      <w:r w:rsidRPr="00BB1D05">
        <w:t xml:space="preserve">"Do you not know that to whom you present yourselves </w:t>
      </w:r>
      <w:r w:rsidRPr="00BB1D05">
        <w:rPr>
          <w:b/>
          <w:bCs/>
        </w:rPr>
        <w:t>slaves</w:t>
      </w:r>
      <w:r w:rsidRPr="00BB1D05">
        <w:t xml:space="preserve"> to obey, you are that one's </w:t>
      </w:r>
      <w:r w:rsidRPr="00BB1D05">
        <w:rPr>
          <w:b/>
          <w:bCs/>
        </w:rPr>
        <w:t>slaves</w:t>
      </w:r>
      <w:r w:rsidRPr="00BB1D05">
        <w:t xml:space="preserve"> whom you obey, whether of sin leading to death, or of obedience leading to righteousness?"  [</w:t>
      </w:r>
      <w:hyperlink r:id="rId18" w:history="1">
        <w:r w:rsidRPr="00BB1D05">
          <w:rPr>
            <w:color w:val="0000FF"/>
            <w:u w:val="single"/>
          </w:rPr>
          <w:t>Rom. 6:16</w:t>
        </w:r>
        <w:r>
          <w:rPr>
            <w:color w:val="0000FF"/>
            <w:u w:val="single"/>
          </w:rPr>
          <w:fldChar w:fldCharType="begin"/>
        </w:r>
        <w:r>
          <w:instrText xml:space="preserve"> TA \l "</w:instrText>
        </w:r>
        <w:r w:rsidRPr="009731DE">
          <w:rPr>
            <w:color w:val="0000FF"/>
            <w:u w:val="single"/>
          </w:rPr>
          <w:instrText>Rom. 6:16</w:instrText>
        </w:r>
        <w:r>
          <w:instrText xml:space="preserve">" \s "Rom. 6:16" \c </w:instrText>
        </w:r>
        <w:proofErr w:type="gramStart"/>
        <w:r>
          <w:instrText xml:space="preserve">3 </w:instrText>
        </w:r>
        <w:proofErr w:type="gramEnd"/>
        <w:r>
          <w:rPr>
            <w:color w:val="0000FF"/>
            <w:u w:val="single"/>
          </w:rPr>
          <w:fldChar w:fldCharType="end"/>
        </w:r>
      </w:hyperlink>
      <w:r w:rsidRPr="00BB1D05">
        <w:t>, Bible, NKJV]</w:t>
      </w:r>
    </w:p>
    <w:p w:rsidR="00CA2013" w:rsidRPr="00BB1D05" w:rsidRDefault="00CA2013" w:rsidP="00CA2013">
      <w:pPr>
        <w:pStyle w:val="Enumpara"/>
      </w:pPr>
      <w:r>
        <w:t>If court does not respect the private contract between the Plaintiff and the Alleged Defendant, then this matter will appear in a separate Cross Complaint to be filed subsequently.</w:t>
      </w:r>
    </w:p>
    <w:p w:rsidR="00CA2013" w:rsidRPr="004C1DEE" w:rsidRDefault="00CA2013" w:rsidP="00CA2013">
      <w:pPr>
        <w:pStyle w:val="Heading1"/>
      </w:pPr>
      <w:bookmarkStart w:id="7" w:name="_Toc143470331"/>
      <w:r w:rsidRPr="004C1DEE">
        <w:t>DISPUTED OR AMBIGUOUS LAW TO BE DECIDED BY JUDGE</w:t>
      </w:r>
      <w:bookmarkEnd w:id="7"/>
    </w:p>
    <w:p w:rsidR="00CA2013" w:rsidRPr="004C1DEE" w:rsidRDefault="00CA2013" w:rsidP="00CA2013">
      <w:pPr>
        <w:spacing w:line="480" w:lineRule="auto"/>
      </w:pPr>
      <w:r w:rsidRPr="004C1DEE">
        <w:t xml:space="preserve">See attached Memorandum of Law, Section 3, for an itemized list of law upon which this Answer is based and points of law that are disputed by the </w:t>
      </w:r>
      <w:r>
        <w:t>Alleged Defendant</w:t>
      </w:r>
      <w:r w:rsidRPr="004C1DEE">
        <w:t>.</w:t>
      </w:r>
    </w:p>
    <w:p w:rsidR="00CA2013" w:rsidRPr="004C1DEE" w:rsidRDefault="00CA2013" w:rsidP="00CA2013">
      <w:pPr>
        <w:pStyle w:val="Heading1"/>
      </w:pPr>
      <w:bookmarkStart w:id="8" w:name="_Toc143470332"/>
      <w:r>
        <w:lastRenderedPageBreak/>
        <w:t>AFFIRMATION</w:t>
      </w:r>
      <w:bookmarkEnd w:id="8"/>
    </w:p>
    <w:p w:rsidR="00CA2013" w:rsidRPr="004C1DEE" w:rsidRDefault="00CA2013" w:rsidP="00CA2013">
      <w:pPr>
        <w:pStyle w:val="Enumpara"/>
        <w:numPr>
          <w:ilvl w:val="0"/>
          <w:numId w:val="0"/>
        </w:numPr>
      </w:pPr>
      <w:r w:rsidRPr="004C1DEE">
        <w:t xml:space="preserve">I declare under penalty of perjury under the laws of the Republic (but not “State of” as defined in </w:t>
      </w:r>
      <w:r>
        <w:t xml:space="preserve">California </w:t>
      </w:r>
      <w:r w:rsidRPr="004C1DEE">
        <w:t>Revenue and Taxation Code sections 6017 and 17018</w:t>
      </w:r>
      <w:r w:rsidRPr="004C1DEE">
        <w:fldChar w:fldCharType="begin"/>
      </w:r>
      <w:r w:rsidRPr="004C1DEE">
        <w:instrText xml:space="preserve"> TA \l "</w:instrText>
      </w:r>
      <w:r>
        <w:instrText xml:space="preserve">California </w:instrText>
      </w:r>
      <w:r w:rsidRPr="004C1DEE">
        <w:instrText>Revenue and Taxation Code sections 6017 and 17018" \s "</w:instrText>
      </w:r>
      <w:r>
        <w:instrText xml:space="preserve">California </w:instrText>
      </w:r>
      <w:r w:rsidRPr="004C1DEE">
        <w:instrText xml:space="preserve">Revenue and Taxation Code sections 6017 and 17018" \c 2 </w:instrText>
      </w:r>
      <w:r w:rsidRPr="004C1DEE">
        <w:fldChar w:fldCharType="end"/>
      </w:r>
      <w:r w:rsidRPr="004C1DEE">
        <w:t xml:space="preserve">) California from </w:t>
      </w:r>
      <w:r w:rsidRPr="004C1DEE">
        <w:rPr>
          <w:i/>
          <w:iCs/>
          <w:u w:val="single"/>
        </w:rPr>
        <w:t>without</w:t>
      </w:r>
      <w:r w:rsidRPr="004C1DEE">
        <w:t xml:space="preserve"> the “United States” defined in 28 U.S.C. §1603(c )</w:t>
      </w:r>
      <w:r w:rsidRPr="004C1DEE">
        <w:fldChar w:fldCharType="begin"/>
      </w:r>
      <w:r w:rsidRPr="004C1DEE">
        <w:instrText xml:space="preserve"> TA \l "28 U.S.C. §1603(c )" \s "28 U.S.C. §1603(c )" \c 2 </w:instrText>
      </w:r>
      <w:r w:rsidRPr="004C1DEE">
        <w:fldChar w:fldCharType="end"/>
      </w:r>
      <w:r w:rsidRPr="004C1DEE">
        <w:t xml:space="preserve"> and 26 U.S.C. §7701(a)(10)</w:t>
      </w:r>
      <w:r w:rsidRPr="004C1DEE">
        <w:fldChar w:fldCharType="begin"/>
      </w:r>
      <w:r w:rsidRPr="004C1DEE">
        <w:instrText xml:space="preserve"> TA \l "26 U.S.C. §7701(a)(10)" \s "26 U.S.C. §7701(a)(10)" \c 2 </w:instrText>
      </w:r>
      <w:r w:rsidRPr="004C1DEE">
        <w:fldChar w:fldCharType="end"/>
      </w:r>
      <w:r w:rsidRPr="004C1DEE">
        <w:t xml:space="preserve"> and only when litigated under the following conditions that the foregoing facts, exhibits, </w:t>
      </w:r>
      <w:r>
        <w:t xml:space="preserve">and </w:t>
      </w:r>
      <w:r w:rsidRPr="004C1DEE">
        <w:t>statements made by me are true, correct, and complete to the best of my knowledge and ability in accordance with 28 U.S.C. §1746(1)</w:t>
      </w:r>
      <w:r w:rsidRPr="004C1DEE">
        <w:fldChar w:fldCharType="begin"/>
      </w:r>
      <w:r w:rsidRPr="004C1DEE">
        <w:instrText xml:space="preserve"> TA \s "28 U.S.C. §1746(1)" </w:instrText>
      </w:r>
      <w:r w:rsidRPr="004C1DEE">
        <w:fldChar w:fldCharType="end"/>
      </w:r>
      <w:r w:rsidRPr="004C1DEE">
        <w:t xml:space="preserve">.  </w:t>
      </w:r>
    </w:p>
    <w:p w:rsidR="00CA2013" w:rsidRPr="004C1DEE" w:rsidRDefault="00CA2013" w:rsidP="00AA3B8C">
      <w:pPr>
        <w:numPr>
          <w:ilvl w:val="0"/>
          <w:numId w:val="5"/>
        </w:numPr>
        <w:spacing w:line="480" w:lineRule="auto"/>
        <w:jc w:val="both"/>
      </w:pPr>
      <w:r w:rsidRPr="004C1DEE">
        <w:t>Jury trial in a state court.</w:t>
      </w:r>
    </w:p>
    <w:p w:rsidR="00CA2013" w:rsidRPr="004C1DEE" w:rsidRDefault="00CA2013" w:rsidP="00AA3B8C">
      <w:pPr>
        <w:numPr>
          <w:ilvl w:val="0"/>
          <w:numId w:val="5"/>
        </w:numPr>
        <w:spacing w:line="480" w:lineRule="auto"/>
        <w:jc w:val="both"/>
      </w:pPr>
      <w:r w:rsidRPr="004C1DEE">
        <w:t>No jurist or judge may be a “</w:t>
      </w:r>
      <w:smartTag w:uri="urn:schemas-microsoft-com:office:smarttags" w:element="place">
        <w:smartTag w:uri="urn:schemas-microsoft-com:office:smarttags" w:element="country-region">
          <w:r w:rsidRPr="004C1DEE">
            <w:t>U.S.</w:t>
          </w:r>
        </w:smartTag>
      </w:smartTag>
      <w:r w:rsidRPr="004C1DEE">
        <w:t xml:space="preserve"> citizen” under 8 U.S.C. §1401</w:t>
      </w:r>
      <w:r w:rsidRPr="004C1DEE">
        <w:fldChar w:fldCharType="begin"/>
      </w:r>
      <w:r w:rsidRPr="004C1DEE">
        <w:instrText xml:space="preserve"> TA \s "8 U.S.C. §1401</w:instrText>
      </w:r>
      <w:proofErr w:type="gramStart"/>
      <w:r w:rsidRPr="004C1DEE">
        <w:instrText xml:space="preserve">" </w:instrText>
      </w:r>
      <w:proofErr w:type="gramEnd"/>
      <w:r w:rsidRPr="004C1DEE">
        <w:fldChar w:fldCharType="end"/>
      </w:r>
      <w:r w:rsidRPr="004C1DEE">
        <w:t>, or a “taxpayer” under 26 U.S.C. §7701(a)(14)</w:t>
      </w:r>
      <w:r w:rsidRPr="004C1DEE">
        <w:fldChar w:fldCharType="begin"/>
      </w:r>
      <w:r w:rsidRPr="004C1DEE">
        <w:instrText xml:space="preserve"> TA \l "26 U.S.C. §7701(a)(14)" \s "26 U.S.C. §7701(a)(14)" \c 2 </w:instrText>
      </w:r>
      <w:r w:rsidRPr="004C1DEE">
        <w:fldChar w:fldCharType="end"/>
      </w:r>
      <w:r>
        <w:t>.</w:t>
      </w:r>
    </w:p>
    <w:p w:rsidR="00CA2013" w:rsidRPr="004C1DEE" w:rsidRDefault="00CA2013" w:rsidP="00AA3B8C">
      <w:pPr>
        <w:numPr>
          <w:ilvl w:val="0"/>
          <w:numId w:val="5"/>
        </w:numPr>
        <w:spacing w:line="480" w:lineRule="auto"/>
        <w:jc w:val="both"/>
      </w:pPr>
      <w:r w:rsidRPr="004C1DEE">
        <w:t xml:space="preserve">No jurist or judge, like the </w:t>
      </w:r>
      <w:r>
        <w:t>Alleged Defendant</w:t>
      </w:r>
      <w:r w:rsidRPr="004C1DEE">
        <w:t>, may be in receipt of any federal financial or other benefit or employment nor maintain a domicile on federal property.</w:t>
      </w:r>
    </w:p>
    <w:p w:rsidR="00CA2013" w:rsidRPr="004C1DEE" w:rsidRDefault="00CA2013" w:rsidP="00AA3B8C">
      <w:pPr>
        <w:numPr>
          <w:ilvl w:val="0"/>
          <w:numId w:val="5"/>
        </w:numPr>
        <w:spacing w:line="480" w:lineRule="auto"/>
        <w:jc w:val="both"/>
      </w:pPr>
      <w:r w:rsidRPr="004C1DEE">
        <w:t xml:space="preserve">The common law of the state and no federal law or act of Congress or the Internal Revenue Code are the rules of decision, as required Fed.R.Civ.P. Rule 17(b), 28 U.S.C. §1652, </w:t>
      </w:r>
      <w:smartTag w:uri="urn:schemas-microsoft-com:office:smarttags" w:element="City">
        <w:r w:rsidRPr="00F171A5">
          <w:rPr>
            <w:i/>
          </w:rPr>
          <w:t>Erie</w:t>
        </w:r>
      </w:smartTag>
      <w:r w:rsidRPr="00F171A5">
        <w:rPr>
          <w:i/>
        </w:rPr>
        <w:t xml:space="preserve"> RR v. Tompkins</w:t>
      </w:r>
      <w:r w:rsidRPr="004C1DEE">
        <w:t xml:space="preserve">, </w:t>
      </w:r>
      <w:hyperlink r:id="rId19" w:history="1">
        <w:r w:rsidRPr="004C1DEE">
          <w:rPr>
            <w:rStyle w:val="Hyperlink"/>
          </w:rPr>
          <w:t>304 U.S. 64</w:t>
        </w:r>
      </w:hyperlink>
      <w:r w:rsidRPr="004C1DEE">
        <w:t xml:space="preserve"> (1938)</w:t>
      </w:r>
      <w:r w:rsidRPr="004C1DEE">
        <w:fldChar w:fldCharType="begin"/>
      </w:r>
      <w:r w:rsidRPr="004C1DEE">
        <w:instrText xml:space="preserve"> TA \l "</w:instrText>
      </w:r>
      <w:r w:rsidRPr="004C1DEE">
        <w:rPr>
          <w:i/>
        </w:rPr>
        <w:instrText>Erie R.R. v. Tompkins</w:instrText>
      </w:r>
      <w:r w:rsidRPr="004C1DEE">
        <w:instrText>, 304 U.S. 64 (1938)" \s "</w:instrText>
      </w:r>
      <w:smartTag w:uri="urn:schemas-microsoft-com:office:smarttags" w:element="City">
        <w:r w:rsidRPr="004C1DEE">
          <w:instrText>Erie</w:instrText>
        </w:r>
      </w:smartTag>
      <w:r w:rsidRPr="004C1DEE">
        <w:instrText xml:space="preserve"> R.R. v. Tompkins, 304 U.S. 64 (1938)" \c </w:instrText>
      </w:r>
      <w:proofErr w:type="gramStart"/>
      <w:r w:rsidRPr="004C1DEE">
        <w:instrText xml:space="preserve">1 </w:instrText>
      </w:r>
      <w:proofErr w:type="gramEnd"/>
      <w:r w:rsidRPr="004C1DEE">
        <w:fldChar w:fldCharType="end"/>
      </w:r>
      <w:r>
        <w:t>.</w:t>
      </w:r>
    </w:p>
    <w:p w:rsidR="00CA2013" w:rsidRPr="004C1DEE" w:rsidRDefault="00CA2013" w:rsidP="00AA3B8C">
      <w:pPr>
        <w:numPr>
          <w:ilvl w:val="0"/>
          <w:numId w:val="5"/>
        </w:numPr>
        <w:spacing w:line="480" w:lineRule="auto"/>
        <w:jc w:val="both"/>
      </w:pPr>
      <w:r w:rsidRPr="004C1DEE">
        <w:t>Any judge who receives retirement or employment benefits derived from Subtitle A of the I.R.C. recuse himself in judging the law and defer to the jury instead, as required under 18 U.S.C. §208</w:t>
      </w:r>
      <w:r w:rsidRPr="004C1DEE">
        <w:fldChar w:fldCharType="begin"/>
      </w:r>
      <w:r w:rsidRPr="004C1DEE">
        <w:instrText xml:space="preserve"> TA \s "18 U.S.C. §208" </w:instrText>
      </w:r>
      <w:r w:rsidRPr="004C1DEE">
        <w:fldChar w:fldCharType="end"/>
      </w:r>
      <w:r w:rsidRPr="004C1DEE">
        <w:t>, 28 U.S.C. §144</w:t>
      </w:r>
      <w:r w:rsidRPr="004C1DEE">
        <w:fldChar w:fldCharType="begin"/>
      </w:r>
      <w:r w:rsidRPr="004C1DEE">
        <w:instrText xml:space="preserve"> TA \s "28 U.S.C. §144" </w:instrText>
      </w:r>
      <w:r w:rsidRPr="004C1DEE">
        <w:fldChar w:fldCharType="end"/>
      </w:r>
      <w:r w:rsidRPr="004C1DEE">
        <w:t>, and 28 U.S.C. §455</w:t>
      </w:r>
      <w:r w:rsidRPr="004C1DEE">
        <w:fldChar w:fldCharType="begin"/>
      </w:r>
      <w:r w:rsidRPr="004C1DEE">
        <w:instrText xml:space="preserve"> TA \s "28 U.S.C. §455" </w:instrText>
      </w:r>
      <w:r w:rsidRPr="004C1DEE">
        <w:fldChar w:fldCharType="end"/>
      </w:r>
      <w:r w:rsidRPr="004C1DEE">
        <w:t>.</w:t>
      </w:r>
    </w:p>
    <w:p w:rsidR="00CA2013" w:rsidRPr="004C1DEE" w:rsidRDefault="00CA2013" w:rsidP="00CA2013">
      <w:pPr>
        <w:pStyle w:val="Enumpara"/>
        <w:numPr>
          <w:ilvl w:val="0"/>
          <w:numId w:val="0"/>
        </w:numPr>
      </w:pPr>
      <w:r w:rsidRPr="004C1DEE">
        <w:t xml:space="preserve">Non-acceptance of this affirmation or refusal to admit all evidence attached </w:t>
      </w:r>
      <w:r>
        <w:t>to</w:t>
      </w:r>
      <w:r w:rsidRPr="004C1DEE">
        <w:t xml:space="preserve"> this pleading into the record by the court shall constitute withdrawal of consent to make a general appearance or submit myself to the jurisdiction of this foreign court and foreign state.  This affirmation is an extension of my right to contract guaranteed under Article 1, Section 10</w:t>
      </w:r>
      <w:r w:rsidRPr="004C1DEE">
        <w:fldChar w:fldCharType="begin"/>
      </w:r>
      <w:r w:rsidRPr="004C1DEE">
        <w:instrText xml:space="preserve"> TA \l "Article 1, Section 10" \s "Article 1, Section 10" \c 7 </w:instrText>
      </w:r>
      <w:r w:rsidRPr="004C1DEE">
        <w:fldChar w:fldCharType="end"/>
      </w:r>
      <w:r w:rsidRPr="004C1DEE">
        <w:t xml:space="preserve"> of the United States Constitution and may not be interfered with by any court of the Untied States.</w:t>
      </w:r>
    </w:p>
    <w:p w:rsidR="00CA2013" w:rsidRDefault="00CA2013" w:rsidP="00CA2013"/>
    <w:tbl>
      <w:tblPr>
        <w:tblW w:w="0" w:type="auto"/>
        <w:tblInd w:w="540" w:type="dxa"/>
        <w:tblBorders>
          <w:top w:val="single" w:sz="4" w:space="0" w:color="auto"/>
          <w:insideH w:val="single" w:sz="4" w:space="0" w:color="auto"/>
        </w:tblBorders>
        <w:tblLook w:val="01E0" w:firstRow="1" w:lastRow="1" w:firstColumn="1" w:lastColumn="1" w:noHBand="0" w:noVBand="0"/>
      </w:tblPr>
      <w:tblGrid>
        <w:gridCol w:w="4830"/>
        <w:gridCol w:w="4854"/>
      </w:tblGrid>
      <w:tr w:rsidR="00CA2013" w:rsidTr="00CA2013">
        <w:tc>
          <w:tcPr>
            <w:tcW w:w="5220" w:type="dxa"/>
          </w:tcPr>
          <w:p w:rsidR="00CA2013" w:rsidRDefault="00CA2013" w:rsidP="00CA2013">
            <w:r w:rsidRPr="004C1DEE">
              <w:t>Dated:</w:t>
            </w:r>
          </w:p>
        </w:tc>
        <w:tc>
          <w:tcPr>
            <w:tcW w:w="5220" w:type="dxa"/>
          </w:tcPr>
          <w:p w:rsidR="00CA2013" w:rsidRDefault="00CA2013" w:rsidP="00CA2013">
            <w:pPr>
              <w:pStyle w:val="Singleleft"/>
              <w:jc w:val="left"/>
            </w:pPr>
            <w:r w:rsidRPr="00F4129F">
              <w:rPr>
                <w:highlight w:val="yellow"/>
              </w:rPr>
              <w:t>&lt;&lt;YOUR NAME&gt;&gt;</w:t>
            </w:r>
            <w:r>
              <w:br/>
              <w:t>Sui Juris, natural person</w:t>
            </w:r>
          </w:p>
          <w:p w:rsidR="00CA2013" w:rsidRDefault="00CA2013" w:rsidP="00CA2013">
            <w:pPr>
              <w:pStyle w:val="Singleleft"/>
              <w:jc w:val="left"/>
            </w:pPr>
            <w:r>
              <w:t>All rights reserved, UCC 1-308</w:t>
            </w:r>
          </w:p>
        </w:tc>
      </w:tr>
    </w:tbl>
    <w:p w:rsidR="00CA2013" w:rsidRPr="004C1DEE" w:rsidRDefault="00CA2013" w:rsidP="00CA2013"/>
    <w:p w:rsidR="00CA2013" w:rsidRPr="004C1DEE" w:rsidRDefault="00CA2013" w:rsidP="00CA2013"/>
    <w:p w:rsidR="00CA2013" w:rsidRDefault="00CA2013" w:rsidP="00CA2013"/>
    <w:p w:rsidR="002E73F8" w:rsidRDefault="002E73F8"/>
    <w:sectPr w:rsidR="002E73F8" w:rsidSect="00CA2013">
      <w:footerReference w:type="default" r:id="rId20"/>
      <w:pgSz w:w="12240" w:h="15840" w:code="1"/>
      <w:pgMar w:top="1008" w:right="1008" w:bottom="1008" w:left="1008" w:header="720" w:footer="720" w:gutter="0"/>
      <w:pgBorders>
        <w:left w:val="single" w:sz="12" w:space="4" w:color="auto"/>
      </w:pgBorders>
      <w:lnNumType w:countBy="1"/>
      <w:pgNumType w:start="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623" w:rsidRDefault="00601623">
      <w:r>
        <w:separator/>
      </w:r>
    </w:p>
  </w:endnote>
  <w:endnote w:type="continuationSeparator" w:id="0">
    <w:p w:rsidR="00601623" w:rsidRDefault="0060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06A" w:rsidRDefault="00A2306A" w:rsidP="00827C59">
    <w:pPr>
      <w:pStyle w:val="Header"/>
      <w:pBdr>
        <w:top w:val="single" w:sz="12" w:space="1" w:color="auto"/>
      </w:pBdr>
      <w:tabs>
        <w:tab w:val="clear" w:pos="4320"/>
        <w:tab w:val="clear" w:pos="8640"/>
        <w:tab w:val="right" w:pos="9900"/>
      </w:tabs>
      <w:rPr>
        <w:b/>
        <w:bCs/>
        <w:i/>
        <w:iCs/>
      </w:rPr>
    </w:pPr>
    <w:r>
      <w:rPr>
        <w:b/>
        <w:bCs/>
        <w:i/>
        <w:iCs/>
      </w:rPr>
      <w:t>Petition to Dismiss for Failure to State a Claim</w:t>
    </w:r>
    <w:r>
      <w:rPr>
        <w:b/>
        <w:bCs/>
        <w:i/>
        <w:iCs/>
      </w:rPr>
      <w:tab/>
      <w:t xml:space="preserve">Page </w:t>
    </w:r>
    <w:r>
      <w:rPr>
        <w:b/>
        <w:bCs/>
        <w:i/>
        <w:iCs/>
      </w:rPr>
      <w:fldChar w:fldCharType="begin"/>
    </w:r>
    <w:r>
      <w:rPr>
        <w:b/>
        <w:bCs/>
        <w:i/>
        <w:iCs/>
      </w:rPr>
      <w:instrText xml:space="preserve">PAGE  </w:instrText>
    </w:r>
    <w:r>
      <w:rPr>
        <w:b/>
        <w:bCs/>
        <w:i/>
        <w:iCs/>
      </w:rPr>
      <w:fldChar w:fldCharType="separate"/>
    </w:r>
    <w:r w:rsidR="008D49FB">
      <w:rPr>
        <w:b/>
        <w:bCs/>
        <w:i/>
        <w:iCs/>
        <w:noProof/>
      </w:rPr>
      <w:t>6</w:t>
    </w:r>
    <w:r>
      <w:rPr>
        <w:b/>
        <w:bCs/>
        <w:i/>
        <w:iCs/>
      </w:rPr>
      <w:fldChar w:fldCharType="end"/>
    </w:r>
    <w:r>
      <w:rPr>
        <w:b/>
        <w:bCs/>
        <w:i/>
        <w:iCs/>
      </w:rPr>
      <w:t xml:space="preserve">  </w:t>
    </w:r>
    <w:proofErr w:type="gramStart"/>
    <w:r>
      <w:rPr>
        <w:b/>
        <w:bCs/>
        <w:i/>
        <w:iCs/>
      </w:rPr>
      <w:t xml:space="preserve">of  </w:t>
    </w:r>
    <w:proofErr w:type="gramEnd"/>
    <w:r w:rsidRPr="00A2306A">
      <w:rPr>
        <w:b/>
        <w:bCs/>
        <w:i/>
      </w:rPr>
      <w:fldChar w:fldCharType="begin"/>
    </w:r>
    <w:r w:rsidRPr="00A2306A">
      <w:rPr>
        <w:b/>
        <w:bCs/>
        <w:i/>
      </w:rPr>
      <w:instrText xml:space="preserve"> NUMPAGES </w:instrText>
    </w:r>
    <w:r w:rsidRPr="00A2306A">
      <w:rPr>
        <w:b/>
        <w:bCs/>
        <w:i/>
      </w:rPr>
      <w:fldChar w:fldCharType="separate"/>
    </w:r>
    <w:r w:rsidR="008D49FB">
      <w:rPr>
        <w:b/>
        <w:bCs/>
        <w:i/>
        <w:noProof/>
      </w:rPr>
      <w:t>6</w:t>
    </w:r>
    <w:r w:rsidRPr="00A2306A">
      <w:rPr>
        <w:b/>
        <w:bCs/>
        <w:i/>
      </w:rPr>
      <w:fldChar w:fldCharType="end"/>
    </w:r>
  </w:p>
  <w:p w:rsidR="00A2306A" w:rsidRPr="00794CEE" w:rsidRDefault="00A2306A" w:rsidP="00CA2013">
    <w:pPr>
      <w:pStyle w:val="Header"/>
      <w:pBdr>
        <w:top w:val="single" w:sz="12" w:space="1" w:color="auto"/>
      </w:pBdr>
      <w:tabs>
        <w:tab w:val="clear" w:pos="4320"/>
        <w:tab w:val="clear" w:pos="8640"/>
        <w:tab w:val="right" w:pos="9900"/>
      </w:tabs>
      <w:rPr>
        <w:bCs/>
        <w:i/>
        <w:iCs/>
      </w:rPr>
    </w:pPr>
    <w:r>
      <w:rPr>
        <w:b/>
        <w:bCs/>
        <w:i/>
        <w:iCs/>
      </w:rPr>
      <w:tab/>
      <w:t xml:space="preserve">Case No:  </w:t>
    </w:r>
    <w:r w:rsidRPr="00A2306A">
      <w:rPr>
        <w:b/>
        <w:bCs/>
        <w:i/>
        <w:iCs/>
        <w:highlight w:val="yellow"/>
      </w:rPr>
      <w:t>&lt;&lt;Case No</w:t>
    </w:r>
    <w:proofErr w:type="gramStart"/>
    <w:r w:rsidRPr="00A2306A">
      <w:rPr>
        <w:b/>
        <w:bCs/>
        <w:i/>
        <w:iCs/>
        <w:highlight w:val="yellow"/>
      </w:rPr>
      <w:t>.&gt;</w:t>
    </w:r>
    <w:proofErr w:type="gramEnd"/>
    <w:r w:rsidRPr="00A2306A">
      <w:rPr>
        <w:b/>
        <w:bCs/>
        <w:i/>
        <w:iCs/>
        <w:highlight w:val="yellow"/>
      </w:rPr>
      <w:t>&gt;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623" w:rsidRDefault="00601623">
      <w:r>
        <w:separator/>
      </w:r>
    </w:p>
  </w:footnote>
  <w:footnote w:type="continuationSeparator" w:id="0">
    <w:p w:rsidR="00601623" w:rsidRDefault="00601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F873B8"/>
    <w:lvl w:ilvl="0">
      <w:start w:val="1"/>
      <w:numFmt w:val="decimal"/>
      <w:lvlText w:val="%1."/>
      <w:lvlJc w:val="left"/>
      <w:pPr>
        <w:tabs>
          <w:tab w:val="num" w:pos="1800"/>
        </w:tabs>
        <w:ind w:left="1800" w:hanging="360"/>
      </w:pPr>
    </w:lvl>
  </w:abstractNum>
  <w:abstractNum w:abstractNumId="1">
    <w:nsid w:val="FFFFFF7D"/>
    <w:multiLevelType w:val="singleLevel"/>
    <w:tmpl w:val="FC5E637E"/>
    <w:lvl w:ilvl="0">
      <w:start w:val="1"/>
      <w:numFmt w:val="decimal"/>
      <w:lvlText w:val="%1."/>
      <w:lvlJc w:val="left"/>
      <w:pPr>
        <w:tabs>
          <w:tab w:val="num" w:pos="1440"/>
        </w:tabs>
        <w:ind w:left="1440" w:hanging="360"/>
      </w:pPr>
    </w:lvl>
  </w:abstractNum>
  <w:abstractNum w:abstractNumId="2">
    <w:nsid w:val="FFFFFF7E"/>
    <w:multiLevelType w:val="singleLevel"/>
    <w:tmpl w:val="288ABC84"/>
    <w:lvl w:ilvl="0">
      <w:start w:val="1"/>
      <w:numFmt w:val="decimal"/>
      <w:lvlText w:val="%1."/>
      <w:lvlJc w:val="left"/>
      <w:pPr>
        <w:tabs>
          <w:tab w:val="num" w:pos="1080"/>
        </w:tabs>
        <w:ind w:left="1080" w:hanging="360"/>
      </w:pPr>
    </w:lvl>
  </w:abstractNum>
  <w:abstractNum w:abstractNumId="3">
    <w:nsid w:val="FFFFFF7F"/>
    <w:multiLevelType w:val="singleLevel"/>
    <w:tmpl w:val="B3487530"/>
    <w:lvl w:ilvl="0">
      <w:start w:val="1"/>
      <w:numFmt w:val="decimal"/>
      <w:lvlText w:val="%1."/>
      <w:lvlJc w:val="left"/>
      <w:pPr>
        <w:tabs>
          <w:tab w:val="num" w:pos="720"/>
        </w:tabs>
        <w:ind w:left="720" w:hanging="360"/>
      </w:pPr>
    </w:lvl>
  </w:abstractNum>
  <w:abstractNum w:abstractNumId="4">
    <w:nsid w:val="FFFFFF80"/>
    <w:multiLevelType w:val="singleLevel"/>
    <w:tmpl w:val="27BE136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DBCF7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4A8C4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BE4FD2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76B366"/>
    <w:lvl w:ilvl="0">
      <w:start w:val="1"/>
      <w:numFmt w:val="decimal"/>
      <w:lvlText w:val="%1."/>
      <w:lvlJc w:val="left"/>
      <w:pPr>
        <w:tabs>
          <w:tab w:val="num" w:pos="360"/>
        </w:tabs>
        <w:ind w:left="360" w:hanging="360"/>
      </w:pPr>
    </w:lvl>
  </w:abstractNum>
  <w:abstractNum w:abstractNumId="9">
    <w:nsid w:val="FFFFFF89"/>
    <w:multiLevelType w:val="singleLevel"/>
    <w:tmpl w:val="AD2ABA6A"/>
    <w:lvl w:ilvl="0">
      <w:start w:val="1"/>
      <w:numFmt w:val="bullet"/>
      <w:lvlText w:val=""/>
      <w:lvlJc w:val="left"/>
      <w:pPr>
        <w:tabs>
          <w:tab w:val="num" w:pos="360"/>
        </w:tabs>
        <w:ind w:left="360" w:hanging="360"/>
      </w:pPr>
      <w:rPr>
        <w:rFonts w:ascii="Symbol" w:hAnsi="Symbol" w:hint="default"/>
      </w:rPr>
    </w:lvl>
  </w:abstractNum>
  <w:abstractNum w:abstractNumId="10">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2">
    <w:nsid w:val="6381275B"/>
    <w:multiLevelType w:val="hybridMultilevel"/>
    <w:tmpl w:val="F3C6A4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013"/>
    <w:rsid w:val="00002DFB"/>
    <w:rsid w:val="00003963"/>
    <w:rsid w:val="0000693F"/>
    <w:rsid w:val="00006B7B"/>
    <w:rsid w:val="00007714"/>
    <w:rsid w:val="000077E2"/>
    <w:rsid w:val="00007D2C"/>
    <w:rsid w:val="00010D29"/>
    <w:rsid w:val="00010FF6"/>
    <w:rsid w:val="00013EB7"/>
    <w:rsid w:val="00014827"/>
    <w:rsid w:val="00014C21"/>
    <w:rsid w:val="00014D17"/>
    <w:rsid w:val="000155A6"/>
    <w:rsid w:val="00016B3D"/>
    <w:rsid w:val="00016CEA"/>
    <w:rsid w:val="000171A2"/>
    <w:rsid w:val="000178BE"/>
    <w:rsid w:val="00017EDC"/>
    <w:rsid w:val="00020688"/>
    <w:rsid w:val="00022013"/>
    <w:rsid w:val="000242AA"/>
    <w:rsid w:val="00024711"/>
    <w:rsid w:val="00024C64"/>
    <w:rsid w:val="00024D38"/>
    <w:rsid w:val="00026634"/>
    <w:rsid w:val="000270DA"/>
    <w:rsid w:val="000272E0"/>
    <w:rsid w:val="000276EF"/>
    <w:rsid w:val="00030551"/>
    <w:rsid w:val="00031BD3"/>
    <w:rsid w:val="00033632"/>
    <w:rsid w:val="00033E49"/>
    <w:rsid w:val="0003409C"/>
    <w:rsid w:val="0003436C"/>
    <w:rsid w:val="00035138"/>
    <w:rsid w:val="000351C7"/>
    <w:rsid w:val="0003560F"/>
    <w:rsid w:val="00037C6F"/>
    <w:rsid w:val="00037E10"/>
    <w:rsid w:val="00040020"/>
    <w:rsid w:val="0004219D"/>
    <w:rsid w:val="00042865"/>
    <w:rsid w:val="00042B84"/>
    <w:rsid w:val="0004481B"/>
    <w:rsid w:val="00044A6C"/>
    <w:rsid w:val="00044DCF"/>
    <w:rsid w:val="00045242"/>
    <w:rsid w:val="000467C2"/>
    <w:rsid w:val="000469BD"/>
    <w:rsid w:val="00047D38"/>
    <w:rsid w:val="0005056D"/>
    <w:rsid w:val="00050DE1"/>
    <w:rsid w:val="00051101"/>
    <w:rsid w:val="0005137A"/>
    <w:rsid w:val="00052B92"/>
    <w:rsid w:val="00053277"/>
    <w:rsid w:val="000539E4"/>
    <w:rsid w:val="000549FF"/>
    <w:rsid w:val="00055549"/>
    <w:rsid w:val="00055D3D"/>
    <w:rsid w:val="000567DD"/>
    <w:rsid w:val="000620AC"/>
    <w:rsid w:val="00063628"/>
    <w:rsid w:val="00064033"/>
    <w:rsid w:val="00065B15"/>
    <w:rsid w:val="00065E99"/>
    <w:rsid w:val="000661AF"/>
    <w:rsid w:val="000667B1"/>
    <w:rsid w:val="00067BF4"/>
    <w:rsid w:val="0007125A"/>
    <w:rsid w:val="0007158E"/>
    <w:rsid w:val="00071838"/>
    <w:rsid w:val="00072220"/>
    <w:rsid w:val="0007278D"/>
    <w:rsid w:val="00072DAC"/>
    <w:rsid w:val="00073795"/>
    <w:rsid w:val="000738A0"/>
    <w:rsid w:val="00074676"/>
    <w:rsid w:val="00074A67"/>
    <w:rsid w:val="00074B10"/>
    <w:rsid w:val="00074B31"/>
    <w:rsid w:val="00075161"/>
    <w:rsid w:val="00075EA9"/>
    <w:rsid w:val="00076C26"/>
    <w:rsid w:val="00077650"/>
    <w:rsid w:val="0008023D"/>
    <w:rsid w:val="00080561"/>
    <w:rsid w:val="0008063B"/>
    <w:rsid w:val="00080D7F"/>
    <w:rsid w:val="00081B6F"/>
    <w:rsid w:val="000829B4"/>
    <w:rsid w:val="00082B98"/>
    <w:rsid w:val="00082BB6"/>
    <w:rsid w:val="00084229"/>
    <w:rsid w:val="00084ACD"/>
    <w:rsid w:val="00085581"/>
    <w:rsid w:val="00085B99"/>
    <w:rsid w:val="00087043"/>
    <w:rsid w:val="000878A2"/>
    <w:rsid w:val="0009120C"/>
    <w:rsid w:val="000919C4"/>
    <w:rsid w:val="000932C1"/>
    <w:rsid w:val="00093D56"/>
    <w:rsid w:val="00094026"/>
    <w:rsid w:val="00094C90"/>
    <w:rsid w:val="00095007"/>
    <w:rsid w:val="00095025"/>
    <w:rsid w:val="00095AFA"/>
    <w:rsid w:val="00095BF8"/>
    <w:rsid w:val="00096B30"/>
    <w:rsid w:val="0009710B"/>
    <w:rsid w:val="000972C6"/>
    <w:rsid w:val="000A0C1A"/>
    <w:rsid w:val="000A0F3D"/>
    <w:rsid w:val="000A1C33"/>
    <w:rsid w:val="000A22B9"/>
    <w:rsid w:val="000A2536"/>
    <w:rsid w:val="000A305D"/>
    <w:rsid w:val="000A3EE6"/>
    <w:rsid w:val="000A4612"/>
    <w:rsid w:val="000A527F"/>
    <w:rsid w:val="000A55BD"/>
    <w:rsid w:val="000A5915"/>
    <w:rsid w:val="000A5CF4"/>
    <w:rsid w:val="000A6382"/>
    <w:rsid w:val="000A648D"/>
    <w:rsid w:val="000A6EA3"/>
    <w:rsid w:val="000A7D55"/>
    <w:rsid w:val="000A7D95"/>
    <w:rsid w:val="000B1889"/>
    <w:rsid w:val="000B2214"/>
    <w:rsid w:val="000B2DF0"/>
    <w:rsid w:val="000B2E0F"/>
    <w:rsid w:val="000B35E1"/>
    <w:rsid w:val="000B391E"/>
    <w:rsid w:val="000B3F78"/>
    <w:rsid w:val="000B74E5"/>
    <w:rsid w:val="000B765B"/>
    <w:rsid w:val="000B7690"/>
    <w:rsid w:val="000B7751"/>
    <w:rsid w:val="000B7C9E"/>
    <w:rsid w:val="000C0095"/>
    <w:rsid w:val="000C123A"/>
    <w:rsid w:val="000C14AC"/>
    <w:rsid w:val="000C1F84"/>
    <w:rsid w:val="000C2515"/>
    <w:rsid w:val="000C33AB"/>
    <w:rsid w:val="000C4F37"/>
    <w:rsid w:val="000C52E7"/>
    <w:rsid w:val="000C58DD"/>
    <w:rsid w:val="000C59DB"/>
    <w:rsid w:val="000C72A7"/>
    <w:rsid w:val="000C75E2"/>
    <w:rsid w:val="000C78CF"/>
    <w:rsid w:val="000D05DA"/>
    <w:rsid w:val="000D2751"/>
    <w:rsid w:val="000D4B32"/>
    <w:rsid w:val="000D540C"/>
    <w:rsid w:val="000D5A4B"/>
    <w:rsid w:val="000D5EAE"/>
    <w:rsid w:val="000D6F18"/>
    <w:rsid w:val="000E084E"/>
    <w:rsid w:val="000E1454"/>
    <w:rsid w:val="000E1CE5"/>
    <w:rsid w:val="000E238C"/>
    <w:rsid w:val="000E27DA"/>
    <w:rsid w:val="000E2EE4"/>
    <w:rsid w:val="000E30B0"/>
    <w:rsid w:val="000E562C"/>
    <w:rsid w:val="000E7A73"/>
    <w:rsid w:val="000F0596"/>
    <w:rsid w:val="000F1792"/>
    <w:rsid w:val="000F1D9C"/>
    <w:rsid w:val="000F2C22"/>
    <w:rsid w:val="000F3381"/>
    <w:rsid w:val="000F4192"/>
    <w:rsid w:val="000F4686"/>
    <w:rsid w:val="001006CB"/>
    <w:rsid w:val="00101E1D"/>
    <w:rsid w:val="0010240C"/>
    <w:rsid w:val="00103217"/>
    <w:rsid w:val="00105DE6"/>
    <w:rsid w:val="0010602C"/>
    <w:rsid w:val="00107029"/>
    <w:rsid w:val="00107E23"/>
    <w:rsid w:val="00110A48"/>
    <w:rsid w:val="00111DD5"/>
    <w:rsid w:val="00112482"/>
    <w:rsid w:val="00114CAE"/>
    <w:rsid w:val="00115223"/>
    <w:rsid w:val="00115E89"/>
    <w:rsid w:val="0011709D"/>
    <w:rsid w:val="00117646"/>
    <w:rsid w:val="001213FC"/>
    <w:rsid w:val="00122370"/>
    <w:rsid w:val="00122966"/>
    <w:rsid w:val="001239ED"/>
    <w:rsid w:val="001252A4"/>
    <w:rsid w:val="00125665"/>
    <w:rsid w:val="00126AC6"/>
    <w:rsid w:val="00126D9B"/>
    <w:rsid w:val="00131A7F"/>
    <w:rsid w:val="00131B5B"/>
    <w:rsid w:val="00132857"/>
    <w:rsid w:val="00135384"/>
    <w:rsid w:val="001356E9"/>
    <w:rsid w:val="00135C1B"/>
    <w:rsid w:val="001364E9"/>
    <w:rsid w:val="0013726B"/>
    <w:rsid w:val="001377D8"/>
    <w:rsid w:val="001424DC"/>
    <w:rsid w:val="00142621"/>
    <w:rsid w:val="001428F4"/>
    <w:rsid w:val="001429C4"/>
    <w:rsid w:val="00143F46"/>
    <w:rsid w:val="001443B6"/>
    <w:rsid w:val="00144D2C"/>
    <w:rsid w:val="001462D4"/>
    <w:rsid w:val="001465BA"/>
    <w:rsid w:val="001467FC"/>
    <w:rsid w:val="00146802"/>
    <w:rsid w:val="0014707A"/>
    <w:rsid w:val="001475FA"/>
    <w:rsid w:val="001479C7"/>
    <w:rsid w:val="00147A11"/>
    <w:rsid w:val="0015004B"/>
    <w:rsid w:val="00150F5B"/>
    <w:rsid w:val="0015136D"/>
    <w:rsid w:val="00151717"/>
    <w:rsid w:val="00152765"/>
    <w:rsid w:val="00153262"/>
    <w:rsid w:val="00153349"/>
    <w:rsid w:val="00153FB3"/>
    <w:rsid w:val="00154586"/>
    <w:rsid w:val="00154F0C"/>
    <w:rsid w:val="0015511A"/>
    <w:rsid w:val="001553B5"/>
    <w:rsid w:val="001572F8"/>
    <w:rsid w:val="001573B9"/>
    <w:rsid w:val="001607DF"/>
    <w:rsid w:val="00162589"/>
    <w:rsid w:val="00162657"/>
    <w:rsid w:val="00164371"/>
    <w:rsid w:val="0016569F"/>
    <w:rsid w:val="001660CA"/>
    <w:rsid w:val="001674E7"/>
    <w:rsid w:val="00167888"/>
    <w:rsid w:val="00170A69"/>
    <w:rsid w:val="00171C26"/>
    <w:rsid w:val="00173749"/>
    <w:rsid w:val="00173AF3"/>
    <w:rsid w:val="001753E0"/>
    <w:rsid w:val="00176B9B"/>
    <w:rsid w:val="00176EB5"/>
    <w:rsid w:val="001773B3"/>
    <w:rsid w:val="001806DF"/>
    <w:rsid w:val="00181087"/>
    <w:rsid w:val="0018235E"/>
    <w:rsid w:val="00183E1C"/>
    <w:rsid w:val="00184453"/>
    <w:rsid w:val="00185046"/>
    <w:rsid w:val="00185E2E"/>
    <w:rsid w:val="001870A3"/>
    <w:rsid w:val="00187C2C"/>
    <w:rsid w:val="00187EA9"/>
    <w:rsid w:val="00190561"/>
    <w:rsid w:val="00190662"/>
    <w:rsid w:val="001910E8"/>
    <w:rsid w:val="0019128C"/>
    <w:rsid w:val="00192646"/>
    <w:rsid w:val="001926F6"/>
    <w:rsid w:val="00194B43"/>
    <w:rsid w:val="0019559F"/>
    <w:rsid w:val="00195689"/>
    <w:rsid w:val="00196481"/>
    <w:rsid w:val="00196E8B"/>
    <w:rsid w:val="001A0228"/>
    <w:rsid w:val="001A1E1A"/>
    <w:rsid w:val="001A2070"/>
    <w:rsid w:val="001A2D5D"/>
    <w:rsid w:val="001A3AA4"/>
    <w:rsid w:val="001A3B43"/>
    <w:rsid w:val="001A4799"/>
    <w:rsid w:val="001A4B2F"/>
    <w:rsid w:val="001A607D"/>
    <w:rsid w:val="001A65C3"/>
    <w:rsid w:val="001A678F"/>
    <w:rsid w:val="001A6E77"/>
    <w:rsid w:val="001A701A"/>
    <w:rsid w:val="001A7B2C"/>
    <w:rsid w:val="001B0034"/>
    <w:rsid w:val="001B007A"/>
    <w:rsid w:val="001B144A"/>
    <w:rsid w:val="001B2F04"/>
    <w:rsid w:val="001B66E4"/>
    <w:rsid w:val="001B68EA"/>
    <w:rsid w:val="001B6EDD"/>
    <w:rsid w:val="001B76D5"/>
    <w:rsid w:val="001C4BB6"/>
    <w:rsid w:val="001C6D8D"/>
    <w:rsid w:val="001C75A0"/>
    <w:rsid w:val="001C7805"/>
    <w:rsid w:val="001D0B96"/>
    <w:rsid w:val="001D0F99"/>
    <w:rsid w:val="001D12A2"/>
    <w:rsid w:val="001D2F92"/>
    <w:rsid w:val="001D5289"/>
    <w:rsid w:val="001D5541"/>
    <w:rsid w:val="001D5625"/>
    <w:rsid w:val="001D57B0"/>
    <w:rsid w:val="001D5C1E"/>
    <w:rsid w:val="001D66C6"/>
    <w:rsid w:val="001D79F2"/>
    <w:rsid w:val="001E058E"/>
    <w:rsid w:val="001E1122"/>
    <w:rsid w:val="001E12C8"/>
    <w:rsid w:val="001E219D"/>
    <w:rsid w:val="001E237F"/>
    <w:rsid w:val="001E275A"/>
    <w:rsid w:val="001E2CAE"/>
    <w:rsid w:val="001E364A"/>
    <w:rsid w:val="001E46D0"/>
    <w:rsid w:val="001E4E72"/>
    <w:rsid w:val="001E5598"/>
    <w:rsid w:val="001E5F1C"/>
    <w:rsid w:val="001E6654"/>
    <w:rsid w:val="001E68EA"/>
    <w:rsid w:val="001E6B44"/>
    <w:rsid w:val="001E76FB"/>
    <w:rsid w:val="001E7B6C"/>
    <w:rsid w:val="001E7E3C"/>
    <w:rsid w:val="001E7F3D"/>
    <w:rsid w:val="001F01AA"/>
    <w:rsid w:val="001F0606"/>
    <w:rsid w:val="001F1AAB"/>
    <w:rsid w:val="001F206E"/>
    <w:rsid w:val="001F4CAA"/>
    <w:rsid w:val="001F5D3E"/>
    <w:rsid w:val="001F6527"/>
    <w:rsid w:val="001F691B"/>
    <w:rsid w:val="001F6CE9"/>
    <w:rsid w:val="001F7720"/>
    <w:rsid w:val="00200C09"/>
    <w:rsid w:val="00200ECE"/>
    <w:rsid w:val="00201758"/>
    <w:rsid w:val="00201F58"/>
    <w:rsid w:val="00203445"/>
    <w:rsid w:val="00204140"/>
    <w:rsid w:val="00204157"/>
    <w:rsid w:val="00204CCA"/>
    <w:rsid w:val="00204E36"/>
    <w:rsid w:val="00206145"/>
    <w:rsid w:val="00206310"/>
    <w:rsid w:val="00206779"/>
    <w:rsid w:val="00206CDB"/>
    <w:rsid w:val="002073D2"/>
    <w:rsid w:val="00207A7E"/>
    <w:rsid w:val="00207C36"/>
    <w:rsid w:val="002101E0"/>
    <w:rsid w:val="00210464"/>
    <w:rsid w:val="00211E32"/>
    <w:rsid w:val="0021260A"/>
    <w:rsid w:val="0021301E"/>
    <w:rsid w:val="00214032"/>
    <w:rsid w:val="002151EB"/>
    <w:rsid w:val="00215461"/>
    <w:rsid w:val="002173BE"/>
    <w:rsid w:val="00220DE7"/>
    <w:rsid w:val="00221295"/>
    <w:rsid w:val="002213E4"/>
    <w:rsid w:val="00223498"/>
    <w:rsid w:val="00224456"/>
    <w:rsid w:val="00224726"/>
    <w:rsid w:val="00224F46"/>
    <w:rsid w:val="00224F88"/>
    <w:rsid w:val="002261AC"/>
    <w:rsid w:val="00226A1B"/>
    <w:rsid w:val="0022700B"/>
    <w:rsid w:val="00231501"/>
    <w:rsid w:val="00232141"/>
    <w:rsid w:val="0023334B"/>
    <w:rsid w:val="00233C49"/>
    <w:rsid w:val="00234244"/>
    <w:rsid w:val="00234C7B"/>
    <w:rsid w:val="002353AC"/>
    <w:rsid w:val="0023770E"/>
    <w:rsid w:val="002378C8"/>
    <w:rsid w:val="00240380"/>
    <w:rsid w:val="00240E41"/>
    <w:rsid w:val="00241364"/>
    <w:rsid w:val="002416E6"/>
    <w:rsid w:val="00241AD2"/>
    <w:rsid w:val="00243290"/>
    <w:rsid w:val="002433EA"/>
    <w:rsid w:val="00244028"/>
    <w:rsid w:val="00244370"/>
    <w:rsid w:val="0024461D"/>
    <w:rsid w:val="002446DE"/>
    <w:rsid w:val="002449E0"/>
    <w:rsid w:val="0024537C"/>
    <w:rsid w:val="00246E35"/>
    <w:rsid w:val="002470FB"/>
    <w:rsid w:val="00251634"/>
    <w:rsid w:val="002523EA"/>
    <w:rsid w:val="002530D4"/>
    <w:rsid w:val="002533CD"/>
    <w:rsid w:val="00253FEF"/>
    <w:rsid w:val="002543D2"/>
    <w:rsid w:val="00254C92"/>
    <w:rsid w:val="00255024"/>
    <w:rsid w:val="002601B9"/>
    <w:rsid w:val="00260B4A"/>
    <w:rsid w:val="0026273B"/>
    <w:rsid w:val="00262752"/>
    <w:rsid w:val="00262DEE"/>
    <w:rsid w:val="00262F9A"/>
    <w:rsid w:val="0026341C"/>
    <w:rsid w:val="002635B8"/>
    <w:rsid w:val="0026500B"/>
    <w:rsid w:val="00265A28"/>
    <w:rsid w:val="00265CB8"/>
    <w:rsid w:val="00265D04"/>
    <w:rsid w:val="00266C9E"/>
    <w:rsid w:val="00270AF0"/>
    <w:rsid w:val="0027139F"/>
    <w:rsid w:val="0027169E"/>
    <w:rsid w:val="0027728C"/>
    <w:rsid w:val="00277CD0"/>
    <w:rsid w:val="00280D1E"/>
    <w:rsid w:val="00280E80"/>
    <w:rsid w:val="00282DCE"/>
    <w:rsid w:val="00283CF1"/>
    <w:rsid w:val="00284A09"/>
    <w:rsid w:val="00285B59"/>
    <w:rsid w:val="00285D58"/>
    <w:rsid w:val="002870F6"/>
    <w:rsid w:val="0028712D"/>
    <w:rsid w:val="0028717A"/>
    <w:rsid w:val="00287ED1"/>
    <w:rsid w:val="00290283"/>
    <w:rsid w:val="00290E56"/>
    <w:rsid w:val="00290E7F"/>
    <w:rsid w:val="00290EEB"/>
    <w:rsid w:val="00291644"/>
    <w:rsid w:val="00292A68"/>
    <w:rsid w:val="00292F79"/>
    <w:rsid w:val="002936D1"/>
    <w:rsid w:val="00293FB7"/>
    <w:rsid w:val="00294435"/>
    <w:rsid w:val="00294682"/>
    <w:rsid w:val="00294DBB"/>
    <w:rsid w:val="00295CFD"/>
    <w:rsid w:val="00296199"/>
    <w:rsid w:val="00296927"/>
    <w:rsid w:val="002A4705"/>
    <w:rsid w:val="002A4DA9"/>
    <w:rsid w:val="002A517C"/>
    <w:rsid w:val="002A68DD"/>
    <w:rsid w:val="002A6969"/>
    <w:rsid w:val="002A6E09"/>
    <w:rsid w:val="002A70BB"/>
    <w:rsid w:val="002A7A9E"/>
    <w:rsid w:val="002A7DB9"/>
    <w:rsid w:val="002B14E6"/>
    <w:rsid w:val="002B1CA4"/>
    <w:rsid w:val="002B2781"/>
    <w:rsid w:val="002B293B"/>
    <w:rsid w:val="002B29ED"/>
    <w:rsid w:val="002B4550"/>
    <w:rsid w:val="002B516D"/>
    <w:rsid w:val="002B5540"/>
    <w:rsid w:val="002B6BA9"/>
    <w:rsid w:val="002B7FBA"/>
    <w:rsid w:val="002C01A5"/>
    <w:rsid w:val="002C038F"/>
    <w:rsid w:val="002C1761"/>
    <w:rsid w:val="002C318B"/>
    <w:rsid w:val="002C32D5"/>
    <w:rsid w:val="002C4072"/>
    <w:rsid w:val="002C41B7"/>
    <w:rsid w:val="002C7187"/>
    <w:rsid w:val="002C77EA"/>
    <w:rsid w:val="002D239F"/>
    <w:rsid w:val="002D255A"/>
    <w:rsid w:val="002D2FF9"/>
    <w:rsid w:val="002D310C"/>
    <w:rsid w:val="002D3E98"/>
    <w:rsid w:val="002D3F7A"/>
    <w:rsid w:val="002D5B0D"/>
    <w:rsid w:val="002D6D54"/>
    <w:rsid w:val="002D715A"/>
    <w:rsid w:val="002E0A10"/>
    <w:rsid w:val="002E1BB7"/>
    <w:rsid w:val="002E204B"/>
    <w:rsid w:val="002E34F6"/>
    <w:rsid w:val="002E3613"/>
    <w:rsid w:val="002E3F63"/>
    <w:rsid w:val="002E48C6"/>
    <w:rsid w:val="002E5121"/>
    <w:rsid w:val="002E5CE7"/>
    <w:rsid w:val="002E6285"/>
    <w:rsid w:val="002E6307"/>
    <w:rsid w:val="002E6332"/>
    <w:rsid w:val="002E65AD"/>
    <w:rsid w:val="002E73F8"/>
    <w:rsid w:val="002E76EB"/>
    <w:rsid w:val="002F075C"/>
    <w:rsid w:val="002F07C9"/>
    <w:rsid w:val="002F0985"/>
    <w:rsid w:val="002F23AA"/>
    <w:rsid w:val="002F3980"/>
    <w:rsid w:val="002F4111"/>
    <w:rsid w:val="002F4E36"/>
    <w:rsid w:val="002F5FC3"/>
    <w:rsid w:val="002F6393"/>
    <w:rsid w:val="002F73C0"/>
    <w:rsid w:val="002F7F29"/>
    <w:rsid w:val="0030068B"/>
    <w:rsid w:val="0030090D"/>
    <w:rsid w:val="00300CC7"/>
    <w:rsid w:val="0030310E"/>
    <w:rsid w:val="00303503"/>
    <w:rsid w:val="00303CD5"/>
    <w:rsid w:val="00304067"/>
    <w:rsid w:val="003040B8"/>
    <w:rsid w:val="00304AA3"/>
    <w:rsid w:val="00304EC6"/>
    <w:rsid w:val="003059F0"/>
    <w:rsid w:val="00310301"/>
    <w:rsid w:val="003107BB"/>
    <w:rsid w:val="003108D9"/>
    <w:rsid w:val="00310A1F"/>
    <w:rsid w:val="00310E36"/>
    <w:rsid w:val="00311694"/>
    <w:rsid w:val="003119FA"/>
    <w:rsid w:val="00311E92"/>
    <w:rsid w:val="00311FE1"/>
    <w:rsid w:val="00312263"/>
    <w:rsid w:val="00312678"/>
    <w:rsid w:val="003130ED"/>
    <w:rsid w:val="00313465"/>
    <w:rsid w:val="00313752"/>
    <w:rsid w:val="00315C0A"/>
    <w:rsid w:val="0031615B"/>
    <w:rsid w:val="00316724"/>
    <w:rsid w:val="00317044"/>
    <w:rsid w:val="003177B7"/>
    <w:rsid w:val="00321B54"/>
    <w:rsid w:val="00322284"/>
    <w:rsid w:val="003223C3"/>
    <w:rsid w:val="00322EE5"/>
    <w:rsid w:val="003232EF"/>
    <w:rsid w:val="0032338D"/>
    <w:rsid w:val="00323A8F"/>
    <w:rsid w:val="0032438B"/>
    <w:rsid w:val="003244B3"/>
    <w:rsid w:val="0032519B"/>
    <w:rsid w:val="0032544F"/>
    <w:rsid w:val="0032657A"/>
    <w:rsid w:val="0032733C"/>
    <w:rsid w:val="0032799A"/>
    <w:rsid w:val="00327B37"/>
    <w:rsid w:val="00327B92"/>
    <w:rsid w:val="0033083E"/>
    <w:rsid w:val="00330C01"/>
    <w:rsid w:val="00331BFF"/>
    <w:rsid w:val="003328E9"/>
    <w:rsid w:val="00332C2F"/>
    <w:rsid w:val="00333447"/>
    <w:rsid w:val="00333EBB"/>
    <w:rsid w:val="003352E4"/>
    <w:rsid w:val="00335DF3"/>
    <w:rsid w:val="00337073"/>
    <w:rsid w:val="003372F9"/>
    <w:rsid w:val="00340025"/>
    <w:rsid w:val="00341711"/>
    <w:rsid w:val="003421CB"/>
    <w:rsid w:val="003436E8"/>
    <w:rsid w:val="00343786"/>
    <w:rsid w:val="00343A21"/>
    <w:rsid w:val="00343E49"/>
    <w:rsid w:val="00343F78"/>
    <w:rsid w:val="00343FE2"/>
    <w:rsid w:val="00345349"/>
    <w:rsid w:val="003463A2"/>
    <w:rsid w:val="003469DE"/>
    <w:rsid w:val="00346B61"/>
    <w:rsid w:val="003511A8"/>
    <w:rsid w:val="00352E10"/>
    <w:rsid w:val="003535A3"/>
    <w:rsid w:val="00353A94"/>
    <w:rsid w:val="00353EB3"/>
    <w:rsid w:val="00354442"/>
    <w:rsid w:val="00354B7B"/>
    <w:rsid w:val="00356690"/>
    <w:rsid w:val="00356F3A"/>
    <w:rsid w:val="003573CD"/>
    <w:rsid w:val="00361AF1"/>
    <w:rsid w:val="00362ACC"/>
    <w:rsid w:val="00363EB3"/>
    <w:rsid w:val="003653DB"/>
    <w:rsid w:val="003666A1"/>
    <w:rsid w:val="0036673B"/>
    <w:rsid w:val="00366BCA"/>
    <w:rsid w:val="003672E4"/>
    <w:rsid w:val="00367646"/>
    <w:rsid w:val="003678A9"/>
    <w:rsid w:val="00367C92"/>
    <w:rsid w:val="00367ED4"/>
    <w:rsid w:val="003703D1"/>
    <w:rsid w:val="00370AE3"/>
    <w:rsid w:val="00370E15"/>
    <w:rsid w:val="00371CC1"/>
    <w:rsid w:val="00371F1F"/>
    <w:rsid w:val="003720A6"/>
    <w:rsid w:val="0037441A"/>
    <w:rsid w:val="003757AE"/>
    <w:rsid w:val="00376722"/>
    <w:rsid w:val="00376E6F"/>
    <w:rsid w:val="00380067"/>
    <w:rsid w:val="003801EA"/>
    <w:rsid w:val="003808D5"/>
    <w:rsid w:val="00381674"/>
    <w:rsid w:val="00381D13"/>
    <w:rsid w:val="003843DA"/>
    <w:rsid w:val="003851FB"/>
    <w:rsid w:val="0038662C"/>
    <w:rsid w:val="00386985"/>
    <w:rsid w:val="00387D3D"/>
    <w:rsid w:val="00390027"/>
    <w:rsid w:val="00390F22"/>
    <w:rsid w:val="00393270"/>
    <w:rsid w:val="00393F98"/>
    <w:rsid w:val="003942CA"/>
    <w:rsid w:val="00395738"/>
    <w:rsid w:val="00396438"/>
    <w:rsid w:val="0039790B"/>
    <w:rsid w:val="00397C65"/>
    <w:rsid w:val="00397FA3"/>
    <w:rsid w:val="003A0B61"/>
    <w:rsid w:val="003A12B8"/>
    <w:rsid w:val="003A14C0"/>
    <w:rsid w:val="003A23DB"/>
    <w:rsid w:val="003A3B1D"/>
    <w:rsid w:val="003A7CBB"/>
    <w:rsid w:val="003B0699"/>
    <w:rsid w:val="003B0A9B"/>
    <w:rsid w:val="003B0FE5"/>
    <w:rsid w:val="003B160F"/>
    <w:rsid w:val="003B1A8C"/>
    <w:rsid w:val="003B22E3"/>
    <w:rsid w:val="003B2B93"/>
    <w:rsid w:val="003B2F7C"/>
    <w:rsid w:val="003B449C"/>
    <w:rsid w:val="003B4962"/>
    <w:rsid w:val="003B5B3A"/>
    <w:rsid w:val="003C0196"/>
    <w:rsid w:val="003C0B23"/>
    <w:rsid w:val="003C24A2"/>
    <w:rsid w:val="003C3156"/>
    <w:rsid w:val="003C3348"/>
    <w:rsid w:val="003C34A8"/>
    <w:rsid w:val="003C37CD"/>
    <w:rsid w:val="003C5565"/>
    <w:rsid w:val="003C5661"/>
    <w:rsid w:val="003C5E1A"/>
    <w:rsid w:val="003C6E89"/>
    <w:rsid w:val="003C7590"/>
    <w:rsid w:val="003C7D79"/>
    <w:rsid w:val="003C7F18"/>
    <w:rsid w:val="003D145C"/>
    <w:rsid w:val="003D1ADA"/>
    <w:rsid w:val="003D1B79"/>
    <w:rsid w:val="003D5101"/>
    <w:rsid w:val="003D64B8"/>
    <w:rsid w:val="003D7E43"/>
    <w:rsid w:val="003E1FF6"/>
    <w:rsid w:val="003E2226"/>
    <w:rsid w:val="003E2478"/>
    <w:rsid w:val="003E2615"/>
    <w:rsid w:val="003E26FB"/>
    <w:rsid w:val="003E394D"/>
    <w:rsid w:val="003E3ABB"/>
    <w:rsid w:val="003E6A87"/>
    <w:rsid w:val="003E77E5"/>
    <w:rsid w:val="003E7E2B"/>
    <w:rsid w:val="003F01C1"/>
    <w:rsid w:val="003F03B9"/>
    <w:rsid w:val="003F1B2E"/>
    <w:rsid w:val="003F303F"/>
    <w:rsid w:val="003F4190"/>
    <w:rsid w:val="003F4B86"/>
    <w:rsid w:val="003F5260"/>
    <w:rsid w:val="003F5DC3"/>
    <w:rsid w:val="003F6E2D"/>
    <w:rsid w:val="003F6F45"/>
    <w:rsid w:val="003F70C1"/>
    <w:rsid w:val="003F7A98"/>
    <w:rsid w:val="003F7ABB"/>
    <w:rsid w:val="003F7F2C"/>
    <w:rsid w:val="00400BB5"/>
    <w:rsid w:val="00401A1D"/>
    <w:rsid w:val="00401AAB"/>
    <w:rsid w:val="00402381"/>
    <w:rsid w:val="00402ED8"/>
    <w:rsid w:val="00403C31"/>
    <w:rsid w:val="00403D6D"/>
    <w:rsid w:val="00404B9B"/>
    <w:rsid w:val="00405582"/>
    <w:rsid w:val="00406926"/>
    <w:rsid w:val="00406D68"/>
    <w:rsid w:val="004070F5"/>
    <w:rsid w:val="00410C23"/>
    <w:rsid w:val="00411031"/>
    <w:rsid w:val="004117EA"/>
    <w:rsid w:val="00411A59"/>
    <w:rsid w:val="00412039"/>
    <w:rsid w:val="0041231B"/>
    <w:rsid w:val="00412800"/>
    <w:rsid w:val="00412E54"/>
    <w:rsid w:val="00413347"/>
    <w:rsid w:val="00413936"/>
    <w:rsid w:val="004145D8"/>
    <w:rsid w:val="00414D1E"/>
    <w:rsid w:val="00415220"/>
    <w:rsid w:val="00415D62"/>
    <w:rsid w:val="0041637C"/>
    <w:rsid w:val="00417496"/>
    <w:rsid w:val="004216CE"/>
    <w:rsid w:val="0042271C"/>
    <w:rsid w:val="00422803"/>
    <w:rsid w:val="004228E0"/>
    <w:rsid w:val="00422992"/>
    <w:rsid w:val="00422C6A"/>
    <w:rsid w:val="00422FBE"/>
    <w:rsid w:val="00424672"/>
    <w:rsid w:val="004247AC"/>
    <w:rsid w:val="00424B5A"/>
    <w:rsid w:val="004254CF"/>
    <w:rsid w:val="00425830"/>
    <w:rsid w:val="00426029"/>
    <w:rsid w:val="00426179"/>
    <w:rsid w:val="00426614"/>
    <w:rsid w:val="00427EEC"/>
    <w:rsid w:val="004347FD"/>
    <w:rsid w:val="00435168"/>
    <w:rsid w:val="00435E65"/>
    <w:rsid w:val="004362E1"/>
    <w:rsid w:val="00437B28"/>
    <w:rsid w:val="004404E9"/>
    <w:rsid w:val="0044069D"/>
    <w:rsid w:val="00441467"/>
    <w:rsid w:val="004417B4"/>
    <w:rsid w:val="0044208B"/>
    <w:rsid w:val="00442188"/>
    <w:rsid w:val="00442F5E"/>
    <w:rsid w:val="00442FA4"/>
    <w:rsid w:val="00444426"/>
    <w:rsid w:val="004444C9"/>
    <w:rsid w:val="004449E8"/>
    <w:rsid w:val="00444ED5"/>
    <w:rsid w:val="00446521"/>
    <w:rsid w:val="004501D3"/>
    <w:rsid w:val="004506B7"/>
    <w:rsid w:val="004512F7"/>
    <w:rsid w:val="00453860"/>
    <w:rsid w:val="00453F22"/>
    <w:rsid w:val="004554B8"/>
    <w:rsid w:val="00455A96"/>
    <w:rsid w:val="00456ABC"/>
    <w:rsid w:val="00456FEF"/>
    <w:rsid w:val="004601FC"/>
    <w:rsid w:val="00460359"/>
    <w:rsid w:val="00463667"/>
    <w:rsid w:val="004640BE"/>
    <w:rsid w:val="00464C4E"/>
    <w:rsid w:val="00464DD9"/>
    <w:rsid w:val="004655EB"/>
    <w:rsid w:val="00465975"/>
    <w:rsid w:val="00465E47"/>
    <w:rsid w:val="004667CE"/>
    <w:rsid w:val="00467338"/>
    <w:rsid w:val="00470D0B"/>
    <w:rsid w:val="00470F99"/>
    <w:rsid w:val="00471495"/>
    <w:rsid w:val="004720B8"/>
    <w:rsid w:val="00472B6E"/>
    <w:rsid w:val="00474B07"/>
    <w:rsid w:val="00474BF1"/>
    <w:rsid w:val="0047602A"/>
    <w:rsid w:val="00476124"/>
    <w:rsid w:val="004763BB"/>
    <w:rsid w:val="00477755"/>
    <w:rsid w:val="004779AA"/>
    <w:rsid w:val="00480444"/>
    <w:rsid w:val="00480C77"/>
    <w:rsid w:val="00480F73"/>
    <w:rsid w:val="00483874"/>
    <w:rsid w:val="00483D0F"/>
    <w:rsid w:val="0048440C"/>
    <w:rsid w:val="0048512A"/>
    <w:rsid w:val="00485417"/>
    <w:rsid w:val="0048551F"/>
    <w:rsid w:val="00485774"/>
    <w:rsid w:val="00485B33"/>
    <w:rsid w:val="00487741"/>
    <w:rsid w:val="00487A9C"/>
    <w:rsid w:val="00490F69"/>
    <w:rsid w:val="00492C3C"/>
    <w:rsid w:val="00492E69"/>
    <w:rsid w:val="00493B29"/>
    <w:rsid w:val="00494150"/>
    <w:rsid w:val="004949B3"/>
    <w:rsid w:val="00495714"/>
    <w:rsid w:val="00495782"/>
    <w:rsid w:val="0049588A"/>
    <w:rsid w:val="004964F9"/>
    <w:rsid w:val="00496960"/>
    <w:rsid w:val="00496DB7"/>
    <w:rsid w:val="00497D4E"/>
    <w:rsid w:val="004A026C"/>
    <w:rsid w:val="004A070B"/>
    <w:rsid w:val="004A07D2"/>
    <w:rsid w:val="004A09FE"/>
    <w:rsid w:val="004A12B3"/>
    <w:rsid w:val="004A22FE"/>
    <w:rsid w:val="004A2BF4"/>
    <w:rsid w:val="004A3211"/>
    <w:rsid w:val="004A49D3"/>
    <w:rsid w:val="004A4C46"/>
    <w:rsid w:val="004A5EE6"/>
    <w:rsid w:val="004A65A1"/>
    <w:rsid w:val="004A6CEB"/>
    <w:rsid w:val="004A6DCB"/>
    <w:rsid w:val="004A74CB"/>
    <w:rsid w:val="004B0192"/>
    <w:rsid w:val="004B042E"/>
    <w:rsid w:val="004B05A7"/>
    <w:rsid w:val="004B0BC8"/>
    <w:rsid w:val="004B1B9B"/>
    <w:rsid w:val="004B1EBE"/>
    <w:rsid w:val="004B1F28"/>
    <w:rsid w:val="004B2568"/>
    <w:rsid w:val="004B2B90"/>
    <w:rsid w:val="004B2E43"/>
    <w:rsid w:val="004B411F"/>
    <w:rsid w:val="004B6819"/>
    <w:rsid w:val="004B6DC4"/>
    <w:rsid w:val="004B79BC"/>
    <w:rsid w:val="004B7DD8"/>
    <w:rsid w:val="004C05E5"/>
    <w:rsid w:val="004C0736"/>
    <w:rsid w:val="004C1098"/>
    <w:rsid w:val="004C3ABB"/>
    <w:rsid w:val="004C4E0C"/>
    <w:rsid w:val="004C6BDF"/>
    <w:rsid w:val="004C710A"/>
    <w:rsid w:val="004D03D0"/>
    <w:rsid w:val="004D0BCD"/>
    <w:rsid w:val="004D19EB"/>
    <w:rsid w:val="004D23F6"/>
    <w:rsid w:val="004D30D1"/>
    <w:rsid w:val="004D38A4"/>
    <w:rsid w:val="004D3EA0"/>
    <w:rsid w:val="004D566C"/>
    <w:rsid w:val="004D6173"/>
    <w:rsid w:val="004D6961"/>
    <w:rsid w:val="004D7C7F"/>
    <w:rsid w:val="004E02DA"/>
    <w:rsid w:val="004E03F4"/>
    <w:rsid w:val="004E1A50"/>
    <w:rsid w:val="004E1AAA"/>
    <w:rsid w:val="004E2308"/>
    <w:rsid w:val="004E25A4"/>
    <w:rsid w:val="004E3267"/>
    <w:rsid w:val="004E35D4"/>
    <w:rsid w:val="004E3B36"/>
    <w:rsid w:val="004E4CAF"/>
    <w:rsid w:val="004E6884"/>
    <w:rsid w:val="004E6BF0"/>
    <w:rsid w:val="004E6CC5"/>
    <w:rsid w:val="004E6E36"/>
    <w:rsid w:val="004E7621"/>
    <w:rsid w:val="004F0391"/>
    <w:rsid w:val="004F0901"/>
    <w:rsid w:val="004F119F"/>
    <w:rsid w:val="004F1F27"/>
    <w:rsid w:val="004F1FDB"/>
    <w:rsid w:val="004F21FF"/>
    <w:rsid w:val="004F3016"/>
    <w:rsid w:val="004F3E0B"/>
    <w:rsid w:val="004F415B"/>
    <w:rsid w:val="004F5849"/>
    <w:rsid w:val="004F63DF"/>
    <w:rsid w:val="004F63E8"/>
    <w:rsid w:val="004F65CC"/>
    <w:rsid w:val="004F6653"/>
    <w:rsid w:val="004F7CA0"/>
    <w:rsid w:val="00500EE1"/>
    <w:rsid w:val="005011DA"/>
    <w:rsid w:val="00501AFD"/>
    <w:rsid w:val="00501E96"/>
    <w:rsid w:val="00502746"/>
    <w:rsid w:val="00502E20"/>
    <w:rsid w:val="0050314B"/>
    <w:rsid w:val="00505A0F"/>
    <w:rsid w:val="00505F44"/>
    <w:rsid w:val="0050752C"/>
    <w:rsid w:val="0051037E"/>
    <w:rsid w:val="00510419"/>
    <w:rsid w:val="0051046A"/>
    <w:rsid w:val="00510ACC"/>
    <w:rsid w:val="00510C14"/>
    <w:rsid w:val="00511651"/>
    <w:rsid w:val="00511F64"/>
    <w:rsid w:val="0051246C"/>
    <w:rsid w:val="0051331E"/>
    <w:rsid w:val="00514D51"/>
    <w:rsid w:val="005156A7"/>
    <w:rsid w:val="005156CB"/>
    <w:rsid w:val="00515CBD"/>
    <w:rsid w:val="00516EA5"/>
    <w:rsid w:val="005170F9"/>
    <w:rsid w:val="0051797B"/>
    <w:rsid w:val="0052013F"/>
    <w:rsid w:val="00520FDA"/>
    <w:rsid w:val="00521B4B"/>
    <w:rsid w:val="00522A43"/>
    <w:rsid w:val="00522AF4"/>
    <w:rsid w:val="00522BEC"/>
    <w:rsid w:val="00522C9D"/>
    <w:rsid w:val="00522CA5"/>
    <w:rsid w:val="00523A3D"/>
    <w:rsid w:val="00523DC0"/>
    <w:rsid w:val="005243EC"/>
    <w:rsid w:val="00524C72"/>
    <w:rsid w:val="00524F98"/>
    <w:rsid w:val="005258C4"/>
    <w:rsid w:val="00526E3A"/>
    <w:rsid w:val="0053005F"/>
    <w:rsid w:val="005302C9"/>
    <w:rsid w:val="005314F5"/>
    <w:rsid w:val="00532BE1"/>
    <w:rsid w:val="00534802"/>
    <w:rsid w:val="005367AD"/>
    <w:rsid w:val="00536D8F"/>
    <w:rsid w:val="00536FF8"/>
    <w:rsid w:val="00541C30"/>
    <w:rsid w:val="005422DA"/>
    <w:rsid w:val="0054292E"/>
    <w:rsid w:val="005455BE"/>
    <w:rsid w:val="00546111"/>
    <w:rsid w:val="00546A24"/>
    <w:rsid w:val="00546CBB"/>
    <w:rsid w:val="00546CF1"/>
    <w:rsid w:val="00547053"/>
    <w:rsid w:val="005505A2"/>
    <w:rsid w:val="005510F3"/>
    <w:rsid w:val="00552476"/>
    <w:rsid w:val="0055437C"/>
    <w:rsid w:val="005554FC"/>
    <w:rsid w:val="00555939"/>
    <w:rsid w:val="0055684C"/>
    <w:rsid w:val="005569AB"/>
    <w:rsid w:val="00557055"/>
    <w:rsid w:val="005578A2"/>
    <w:rsid w:val="00560303"/>
    <w:rsid w:val="00560BBE"/>
    <w:rsid w:val="00560C76"/>
    <w:rsid w:val="00560EFB"/>
    <w:rsid w:val="005615EE"/>
    <w:rsid w:val="00561EDC"/>
    <w:rsid w:val="00562270"/>
    <w:rsid w:val="00562308"/>
    <w:rsid w:val="00562342"/>
    <w:rsid w:val="00562710"/>
    <w:rsid w:val="0056299C"/>
    <w:rsid w:val="00562DFF"/>
    <w:rsid w:val="00562EAE"/>
    <w:rsid w:val="005632BA"/>
    <w:rsid w:val="00563AF6"/>
    <w:rsid w:val="00563CF0"/>
    <w:rsid w:val="005642BF"/>
    <w:rsid w:val="005668DD"/>
    <w:rsid w:val="00567E9B"/>
    <w:rsid w:val="00567F01"/>
    <w:rsid w:val="00570481"/>
    <w:rsid w:val="0057060D"/>
    <w:rsid w:val="005711CA"/>
    <w:rsid w:val="0057164A"/>
    <w:rsid w:val="005717A5"/>
    <w:rsid w:val="00572B1D"/>
    <w:rsid w:val="00572D2D"/>
    <w:rsid w:val="00573687"/>
    <w:rsid w:val="00573A97"/>
    <w:rsid w:val="00573DB6"/>
    <w:rsid w:val="005748FB"/>
    <w:rsid w:val="00574F30"/>
    <w:rsid w:val="00575798"/>
    <w:rsid w:val="00576AE7"/>
    <w:rsid w:val="00577798"/>
    <w:rsid w:val="005779AA"/>
    <w:rsid w:val="00577BC1"/>
    <w:rsid w:val="00580026"/>
    <w:rsid w:val="005800EE"/>
    <w:rsid w:val="00581E7F"/>
    <w:rsid w:val="00581F0D"/>
    <w:rsid w:val="005820B2"/>
    <w:rsid w:val="00584808"/>
    <w:rsid w:val="005848A8"/>
    <w:rsid w:val="00585A75"/>
    <w:rsid w:val="00586E50"/>
    <w:rsid w:val="00587586"/>
    <w:rsid w:val="00587984"/>
    <w:rsid w:val="00587D9D"/>
    <w:rsid w:val="00587ECE"/>
    <w:rsid w:val="00590264"/>
    <w:rsid w:val="00590519"/>
    <w:rsid w:val="00590917"/>
    <w:rsid w:val="005909D6"/>
    <w:rsid w:val="00591B6F"/>
    <w:rsid w:val="00592E8F"/>
    <w:rsid w:val="005930D8"/>
    <w:rsid w:val="00593F1B"/>
    <w:rsid w:val="00594405"/>
    <w:rsid w:val="00594425"/>
    <w:rsid w:val="00594704"/>
    <w:rsid w:val="00594AAF"/>
    <w:rsid w:val="00595167"/>
    <w:rsid w:val="00595227"/>
    <w:rsid w:val="00595856"/>
    <w:rsid w:val="00595910"/>
    <w:rsid w:val="00595AFD"/>
    <w:rsid w:val="005A0120"/>
    <w:rsid w:val="005A0176"/>
    <w:rsid w:val="005A05A0"/>
    <w:rsid w:val="005A0EB8"/>
    <w:rsid w:val="005A3FC2"/>
    <w:rsid w:val="005A4206"/>
    <w:rsid w:val="005A4296"/>
    <w:rsid w:val="005A45CA"/>
    <w:rsid w:val="005A5AA5"/>
    <w:rsid w:val="005A6915"/>
    <w:rsid w:val="005B0FE2"/>
    <w:rsid w:val="005B2FB8"/>
    <w:rsid w:val="005B34A2"/>
    <w:rsid w:val="005B448C"/>
    <w:rsid w:val="005B46A9"/>
    <w:rsid w:val="005B4A4F"/>
    <w:rsid w:val="005B5BE0"/>
    <w:rsid w:val="005B5DFD"/>
    <w:rsid w:val="005B63EB"/>
    <w:rsid w:val="005B74E6"/>
    <w:rsid w:val="005C0586"/>
    <w:rsid w:val="005C065A"/>
    <w:rsid w:val="005C0FD2"/>
    <w:rsid w:val="005C22B6"/>
    <w:rsid w:val="005C2A0B"/>
    <w:rsid w:val="005C389D"/>
    <w:rsid w:val="005C5A0E"/>
    <w:rsid w:val="005C6211"/>
    <w:rsid w:val="005C6F3F"/>
    <w:rsid w:val="005C72CB"/>
    <w:rsid w:val="005D0205"/>
    <w:rsid w:val="005D1522"/>
    <w:rsid w:val="005D27C7"/>
    <w:rsid w:val="005D3AE3"/>
    <w:rsid w:val="005D4203"/>
    <w:rsid w:val="005D4629"/>
    <w:rsid w:val="005D52D2"/>
    <w:rsid w:val="005D586F"/>
    <w:rsid w:val="005D6136"/>
    <w:rsid w:val="005D6966"/>
    <w:rsid w:val="005E079E"/>
    <w:rsid w:val="005E15CB"/>
    <w:rsid w:val="005E1D1D"/>
    <w:rsid w:val="005E1F96"/>
    <w:rsid w:val="005E2B30"/>
    <w:rsid w:val="005E2E31"/>
    <w:rsid w:val="005E2FDD"/>
    <w:rsid w:val="005E3DE7"/>
    <w:rsid w:val="005E578F"/>
    <w:rsid w:val="005E57A3"/>
    <w:rsid w:val="005E57DC"/>
    <w:rsid w:val="005E6503"/>
    <w:rsid w:val="005F0A2E"/>
    <w:rsid w:val="005F16F7"/>
    <w:rsid w:val="005F20E9"/>
    <w:rsid w:val="005F402F"/>
    <w:rsid w:val="005F5635"/>
    <w:rsid w:val="005F5AAC"/>
    <w:rsid w:val="005F5E71"/>
    <w:rsid w:val="005F7838"/>
    <w:rsid w:val="005F7CB2"/>
    <w:rsid w:val="00601623"/>
    <w:rsid w:val="0060178E"/>
    <w:rsid w:val="00601928"/>
    <w:rsid w:val="00603616"/>
    <w:rsid w:val="0060377B"/>
    <w:rsid w:val="00604263"/>
    <w:rsid w:val="00604C4B"/>
    <w:rsid w:val="00604EEF"/>
    <w:rsid w:val="00605E8E"/>
    <w:rsid w:val="00606D1A"/>
    <w:rsid w:val="00606EA0"/>
    <w:rsid w:val="00610065"/>
    <w:rsid w:val="0061282F"/>
    <w:rsid w:val="00612BBD"/>
    <w:rsid w:val="0061316C"/>
    <w:rsid w:val="0061414D"/>
    <w:rsid w:val="00614447"/>
    <w:rsid w:val="00614532"/>
    <w:rsid w:val="006149DB"/>
    <w:rsid w:val="00614FFB"/>
    <w:rsid w:val="00615BC6"/>
    <w:rsid w:val="00615F71"/>
    <w:rsid w:val="00616A7C"/>
    <w:rsid w:val="00616D1E"/>
    <w:rsid w:val="00617C9D"/>
    <w:rsid w:val="00617E3F"/>
    <w:rsid w:val="00620B67"/>
    <w:rsid w:val="00620E2A"/>
    <w:rsid w:val="00622062"/>
    <w:rsid w:val="00623AF6"/>
    <w:rsid w:val="0062439E"/>
    <w:rsid w:val="0062506E"/>
    <w:rsid w:val="006250D2"/>
    <w:rsid w:val="00625124"/>
    <w:rsid w:val="00625235"/>
    <w:rsid w:val="006252B3"/>
    <w:rsid w:val="00625D02"/>
    <w:rsid w:val="006260E8"/>
    <w:rsid w:val="00627F6A"/>
    <w:rsid w:val="00630151"/>
    <w:rsid w:val="006317A0"/>
    <w:rsid w:val="00632A20"/>
    <w:rsid w:val="006333AF"/>
    <w:rsid w:val="0063398A"/>
    <w:rsid w:val="006359B3"/>
    <w:rsid w:val="006368D9"/>
    <w:rsid w:val="00636A6D"/>
    <w:rsid w:val="00637042"/>
    <w:rsid w:val="006374A0"/>
    <w:rsid w:val="0063773F"/>
    <w:rsid w:val="006379B7"/>
    <w:rsid w:val="00637F86"/>
    <w:rsid w:val="006406C6"/>
    <w:rsid w:val="00640E59"/>
    <w:rsid w:val="006412CD"/>
    <w:rsid w:val="00642338"/>
    <w:rsid w:val="00642E1E"/>
    <w:rsid w:val="0064322B"/>
    <w:rsid w:val="006440F8"/>
    <w:rsid w:val="006450AD"/>
    <w:rsid w:val="00645E07"/>
    <w:rsid w:val="006461C1"/>
    <w:rsid w:val="00646866"/>
    <w:rsid w:val="00646B5B"/>
    <w:rsid w:val="00650597"/>
    <w:rsid w:val="0065163E"/>
    <w:rsid w:val="0065271A"/>
    <w:rsid w:val="00653107"/>
    <w:rsid w:val="006541C0"/>
    <w:rsid w:val="0065424C"/>
    <w:rsid w:val="00654272"/>
    <w:rsid w:val="006544A6"/>
    <w:rsid w:val="00654D45"/>
    <w:rsid w:val="00655656"/>
    <w:rsid w:val="0065641C"/>
    <w:rsid w:val="00656609"/>
    <w:rsid w:val="00656ADE"/>
    <w:rsid w:val="006570CE"/>
    <w:rsid w:val="00657177"/>
    <w:rsid w:val="00657187"/>
    <w:rsid w:val="00657205"/>
    <w:rsid w:val="006572F0"/>
    <w:rsid w:val="00661D02"/>
    <w:rsid w:val="00662087"/>
    <w:rsid w:val="00663883"/>
    <w:rsid w:val="00663CE2"/>
    <w:rsid w:val="00665688"/>
    <w:rsid w:val="00666B8A"/>
    <w:rsid w:val="006703D4"/>
    <w:rsid w:val="006713CA"/>
    <w:rsid w:val="006719B6"/>
    <w:rsid w:val="0067225F"/>
    <w:rsid w:val="00672348"/>
    <w:rsid w:val="00672834"/>
    <w:rsid w:val="00672947"/>
    <w:rsid w:val="00672D91"/>
    <w:rsid w:val="00674135"/>
    <w:rsid w:val="00674544"/>
    <w:rsid w:val="00675A69"/>
    <w:rsid w:val="00675F7B"/>
    <w:rsid w:val="00676DCC"/>
    <w:rsid w:val="00677755"/>
    <w:rsid w:val="00677FEB"/>
    <w:rsid w:val="0068023F"/>
    <w:rsid w:val="00681D09"/>
    <w:rsid w:val="00682175"/>
    <w:rsid w:val="00682503"/>
    <w:rsid w:val="0068346B"/>
    <w:rsid w:val="00683586"/>
    <w:rsid w:val="00683C64"/>
    <w:rsid w:val="00683EE1"/>
    <w:rsid w:val="00684BF4"/>
    <w:rsid w:val="006851B1"/>
    <w:rsid w:val="00685294"/>
    <w:rsid w:val="00685C44"/>
    <w:rsid w:val="00686269"/>
    <w:rsid w:val="0068654F"/>
    <w:rsid w:val="006867AE"/>
    <w:rsid w:val="00687B4F"/>
    <w:rsid w:val="00687DDA"/>
    <w:rsid w:val="006921E8"/>
    <w:rsid w:val="00692CF0"/>
    <w:rsid w:val="006949B7"/>
    <w:rsid w:val="006957ED"/>
    <w:rsid w:val="00695CC6"/>
    <w:rsid w:val="00697A65"/>
    <w:rsid w:val="006A1076"/>
    <w:rsid w:val="006A1AEE"/>
    <w:rsid w:val="006A23E5"/>
    <w:rsid w:val="006A419E"/>
    <w:rsid w:val="006A4282"/>
    <w:rsid w:val="006A47D4"/>
    <w:rsid w:val="006A48C2"/>
    <w:rsid w:val="006A58B8"/>
    <w:rsid w:val="006A619F"/>
    <w:rsid w:val="006A7E4B"/>
    <w:rsid w:val="006B319E"/>
    <w:rsid w:val="006B4A27"/>
    <w:rsid w:val="006B6FBB"/>
    <w:rsid w:val="006C02D4"/>
    <w:rsid w:val="006C0806"/>
    <w:rsid w:val="006C0872"/>
    <w:rsid w:val="006C0C87"/>
    <w:rsid w:val="006C1115"/>
    <w:rsid w:val="006C1C64"/>
    <w:rsid w:val="006C26C5"/>
    <w:rsid w:val="006C2C5E"/>
    <w:rsid w:val="006C3285"/>
    <w:rsid w:val="006C3E2C"/>
    <w:rsid w:val="006C4D86"/>
    <w:rsid w:val="006C4EE7"/>
    <w:rsid w:val="006C55FD"/>
    <w:rsid w:val="006C6E36"/>
    <w:rsid w:val="006C7420"/>
    <w:rsid w:val="006D01BC"/>
    <w:rsid w:val="006D0229"/>
    <w:rsid w:val="006D05AF"/>
    <w:rsid w:val="006D1156"/>
    <w:rsid w:val="006D280E"/>
    <w:rsid w:val="006D29B2"/>
    <w:rsid w:val="006D2C03"/>
    <w:rsid w:val="006D430F"/>
    <w:rsid w:val="006D4A9B"/>
    <w:rsid w:val="006D4F9C"/>
    <w:rsid w:val="006D52CA"/>
    <w:rsid w:val="006D5A9F"/>
    <w:rsid w:val="006D5D21"/>
    <w:rsid w:val="006D5D82"/>
    <w:rsid w:val="006D61B9"/>
    <w:rsid w:val="006D705E"/>
    <w:rsid w:val="006E1C32"/>
    <w:rsid w:val="006E2124"/>
    <w:rsid w:val="006E28EC"/>
    <w:rsid w:val="006E39EC"/>
    <w:rsid w:val="006E40AC"/>
    <w:rsid w:val="006E40BA"/>
    <w:rsid w:val="006E41CF"/>
    <w:rsid w:val="006E45B1"/>
    <w:rsid w:val="006E4623"/>
    <w:rsid w:val="006E4959"/>
    <w:rsid w:val="006E4D5C"/>
    <w:rsid w:val="006E6183"/>
    <w:rsid w:val="006E6F5B"/>
    <w:rsid w:val="006F20AD"/>
    <w:rsid w:val="006F26A9"/>
    <w:rsid w:val="006F2C31"/>
    <w:rsid w:val="006F2CB7"/>
    <w:rsid w:val="006F2E50"/>
    <w:rsid w:val="006F3511"/>
    <w:rsid w:val="006F396C"/>
    <w:rsid w:val="006F3DB7"/>
    <w:rsid w:val="006F4139"/>
    <w:rsid w:val="006F442F"/>
    <w:rsid w:val="006F4ED1"/>
    <w:rsid w:val="006F5265"/>
    <w:rsid w:val="006F5B72"/>
    <w:rsid w:val="006F7D90"/>
    <w:rsid w:val="00700B7A"/>
    <w:rsid w:val="00700D8E"/>
    <w:rsid w:val="00700FFB"/>
    <w:rsid w:val="00701A95"/>
    <w:rsid w:val="00701B28"/>
    <w:rsid w:val="00702866"/>
    <w:rsid w:val="00703334"/>
    <w:rsid w:val="007039BE"/>
    <w:rsid w:val="00704C05"/>
    <w:rsid w:val="0070503B"/>
    <w:rsid w:val="007066EA"/>
    <w:rsid w:val="00706A98"/>
    <w:rsid w:val="00707365"/>
    <w:rsid w:val="0070789C"/>
    <w:rsid w:val="0071029D"/>
    <w:rsid w:val="007118B0"/>
    <w:rsid w:val="007119C8"/>
    <w:rsid w:val="0071221F"/>
    <w:rsid w:val="007124EE"/>
    <w:rsid w:val="00713FAB"/>
    <w:rsid w:val="0071478A"/>
    <w:rsid w:val="00714B2E"/>
    <w:rsid w:val="00715572"/>
    <w:rsid w:val="00715E88"/>
    <w:rsid w:val="007167AB"/>
    <w:rsid w:val="007169BB"/>
    <w:rsid w:val="00716E96"/>
    <w:rsid w:val="0071715F"/>
    <w:rsid w:val="00717259"/>
    <w:rsid w:val="007208D6"/>
    <w:rsid w:val="00720944"/>
    <w:rsid w:val="007210AA"/>
    <w:rsid w:val="007211EC"/>
    <w:rsid w:val="00721DFD"/>
    <w:rsid w:val="007232FA"/>
    <w:rsid w:val="00723EC4"/>
    <w:rsid w:val="00724559"/>
    <w:rsid w:val="0072523D"/>
    <w:rsid w:val="00725D93"/>
    <w:rsid w:val="007260BC"/>
    <w:rsid w:val="00726F85"/>
    <w:rsid w:val="00727B3D"/>
    <w:rsid w:val="00732405"/>
    <w:rsid w:val="00732D6B"/>
    <w:rsid w:val="007348B8"/>
    <w:rsid w:val="00734CD5"/>
    <w:rsid w:val="007363AD"/>
    <w:rsid w:val="00736721"/>
    <w:rsid w:val="00736DA0"/>
    <w:rsid w:val="00737133"/>
    <w:rsid w:val="007371E6"/>
    <w:rsid w:val="00737E55"/>
    <w:rsid w:val="00737F4B"/>
    <w:rsid w:val="0074142C"/>
    <w:rsid w:val="00742CA8"/>
    <w:rsid w:val="00743A96"/>
    <w:rsid w:val="00743FA4"/>
    <w:rsid w:val="00745BFC"/>
    <w:rsid w:val="0074643A"/>
    <w:rsid w:val="00746D18"/>
    <w:rsid w:val="00747ACC"/>
    <w:rsid w:val="00747B1B"/>
    <w:rsid w:val="00747D97"/>
    <w:rsid w:val="00750236"/>
    <w:rsid w:val="007510F7"/>
    <w:rsid w:val="0075335A"/>
    <w:rsid w:val="00753D1A"/>
    <w:rsid w:val="007543C2"/>
    <w:rsid w:val="00754F44"/>
    <w:rsid w:val="007558A4"/>
    <w:rsid w:val="00755A36"/>
    <w:rsid w:val="0075607C"/>
    <w:rsid w:val="0075638B"/>
    <w:rsid w:val="0075762C"/>
    <w:rsid w:val="0075770E"/>
    <w:rsid w:val="007577A2"/>
    <w:rsid w:val="0076123B"/>
    <w:rsid w:val="00762584"/>
    <w:rsid w:val="00762C66"/>
    <w:rsid w:val="0076348A"/>
    <w:rsid w:val="00763944"/>
    <w:rsid w:val="00764EE3"/>
    <w:rsid w:val="00766D4E"/>
    <w:rsid w:val="00767A10"/>
    <w:rsid w:val="00767FED"/>
    <w:rsid w:val="00770C15"/>
    <w:rsid w:val="00770D1B"/>
    <w:rsid w:val="00772DEB"/>
    <w:rsid w:val="00773027"/>
    <w:rsid w:val="00773455"/>
    <w:rsid w:val="00773A9C"/>
    <w:rsid w:val="007742AD"/>
    <w:rsid w:val="007743E7"/>
    <w:rsid w:val="00774625"/>
    <w:rsid w:val="007749E0"/>
    <w:rsid w:val="00774B1F"/>
    <w:rsid w:val="00774DD4"/>
    <w:rsid w:val="00776949"/>
    <w:rsid w:val="00776E70"/>
    <w:rsid w:val="00777508"/>
    <w:rsid w:val="00777728"/>
    <w:rsid w:val="0077780E"/>
    <w:rsid w:val="00781275"/>
    <w:rsid w:val="00782AB5"/>
    <w:rsid w:val="00782D30"/>
    <w:rsid w:val="00783808"/>
    <w:rsid w:val="007838BD"/>
    <w:rsid w:val="00783962"/>
    <w:rsid w:val="00783E9B"/>
    <w:rsid w:val="00784600"/>
    <w:rsid w:val="00784640"/>
    <w:rsid w:val="0078493E"/>
    <w:rsid w:val="00784F01"/>
    <w:rsid w:val="0078522C"/>
    <w:rsid w:val="007866AC"/>
    <w:rsid w:val="00787656"/>
    <w:rsid w:val="00790E1D"/>
    <w:rsid w:val="00791ADC"/>
    <w:rsid w:val="00792343"/>
    <w:rsid w:val="007940F5"/>
    <w:rsid w:val="00794507"/>
    <w:rsid w:val="00794C3C"/>
    <w:rsid w:val="00794CD8"/>
    <w:rsid w:val="0079503B"/>
    <w:rsid w:val="00796E5B"/>
    <w:rsid w:val="007974D7"/>
    <w:rsid w:val="007A108D"/>
    <w:rsid w:val="007A32F0"/>
    <w:rsid w:val="007A4C13"/>
    <w:rsid w:val="007A5378"/>
    <w:rsid w:val="007A5443"/>
    <w:rsid w:val="007A68FD"/>
    <w:rsid w:val="007B0EE3"/>
    <w:rsid w:val="007B2116"/>
    <w:rsid w:val="007B2364"/>
    <w:rsid w:val="007B3004"/>
    <w:rsid w:val="007B3210"/>
    <w:rsid w:val="007B32BB"/>
    <w:rsid w:val="007B5966"/>
    <w:rsid w:val="007B6BDF"/>
    <w:rsid w:val="007B752B"/>
    <w:rsid w:val="007B7605"/>
    <w:rsid w:val="007B793D"/>
    <w:rsid w:val="007C08CF"/>
    <w:rsid w:val="007C0A73"/>
    <w:rsid w:val="007C3FBB"/>
    <w:rsid w:val="007C4431"/>
    <w:rsid w:val="007C50F7"/>
    <w:rsid w:val="007C55EC"/>
    <w:rsid w:val="007C68B9"/>
    <w:rsid w:val="007C7A86"/>
    <w:rsid w:val="007D0CA2"/>
    <w:rsid w:val="007D126D"/>
    <w:rsid w:val="007D1871"/>
    <w:rsid w:val="007D32DC"/>
    <w:rsid w:val="007D569D"/>
    <w:rsid w:val="007D5D6A"/>
    <w:rsid w:val="007D6B83"/>
    <w:rsid w:val="007D7387"/>
    <w:rsid w:val="007D7B81"/>
    <w:rsid w:val="007E0096"/>
    <w:rsid w:val="007E0C7E"/>
    <w:rsid w:val="007E17B1"/>
    <w:rsid w:val="007E2D1D"/>
    <w:rsid w:val="007E2FE2"/>
    <w:rsid w:val="007E3891"/>
    <w:rsid w:val="007E44E6"/>
    <w:rsid w:val="007E5CF0"/>
    <w:rsid w:val="007E5DA8"/>
    <w:rsid w:val="007E6DBB"/>
    <w:rsid w:val="007E6EA0"/>
    <w:rsid w:val="007E7588"/>
    <w:rsid w:val="007E758D"/>
    <w:rsid w:val="007E7599"/>
    <w:rsid w:val="007E798B"/>
    <w:rsid w:val="007F08AD"/>
    <w:rsid w:val="007F12D3"/>
    <w:rsid w:val="007F1B95"/>
    <w:rsid w:val="007F231C"/>
    <w:rsid w:val="007F2834"/>
    <w:rsid w:val="007F29D4"/>
    <w:rsid w:val="007F2B19"/>
    <w:rsid w:val="007F3314"/>
    <w:rsid w:val="007F54C1"/>
    <w:rsid w:val="007F63DF"/>
    <w:rsid w:val="007F6F85"/>
    <w:rsid w:val="00800CEA"/>
    <w:rsid w:val="00801196"/>
    <w:rsid w:val="00802603"/>
    <w:rsid w:val="00802A83"/>
    <w:rsid w:val="0080305A"/>
    <w:rsid w:val="00806807"/>
    <w:rsid w:val="00806B21"/>
    <w:rsid w:val="00806B78"/>
    <w:rsid w:val="00806FC8"/>
    <w:rsid w:val="00807E44"/>
    <w:rsid w:val="00810D27"/>
    <w:rsid w:val="00812453"/>
    <w:rsid w:val="008137C6"/>
    <w:rsid w:val="00813E68"/>
    <w:rsid w:val="008143BA"/>
    <w:rsid w:val="0081512F"/>
    <w:rsid w:val="008157DD"/>
    <w:rsid w:val="00816A94"/>
    <w:rsid w:val="008204E0"/>
    <w:rsid w:val="008205D7"/>
    <w:rsid w:val="00820BAF"/>
    <w:rsid w:val="00820E48"/>
    <w:rsid w:val="00821250"/>
    <w:rsid w:val="0082289C"/>
    <w:rsid w:val="0082539B"/>
    <w:rsid w:val="00826B39"/>
    <w:rsid w:val="008275CF"/>
    <w:rsid w:val="00827C59"/>
    <w:rsid w:val="00830935"/>
    <w:rsid w:val="00830C3B"/>
    <w:rsid w:val="00831065"/>
    <w:rsid w:val="008315D9"/>
    <w:rsid w:val="00831BD3"/>
    <w:rsid w:val="00832B7B"/>
    <w:rsid w:val="00832ED1"/>
    <w:rsid w:val="0083362D"/>
    <w:rsid w:val="00833EDB"/>
    <w:rsid w:val="0083469A"/>
    <w:rsid w:val="00834957"/>
    <w:rsid w:val="00835E95"/>
    <w:rsid w:val="008362B2"/>
    <w:rsid w:val="0083763B"/>
    <w:rsid w:val="00840011"/>
    <w:rsid w:val="0084015F"/>
    <w:rsid w:val="00841053"/>
    <w:rsid w:val="008414C5"/>
    <w:rsid w:val="0084172C"/>
    <w:rsid w:val="00842DBB"/>
    <w:rsid w:val="008432BC"/>
    <w:rsid w:val="00843B89"/>
    <w:rsid w:val="00844538"/>
    <w:rsid w:val="008449EF"/>
    <w:rsid w:val="00845114"/>
    <w:rsid w:val="008453D8"/>
    <w:rsid w:val="00845D53"/>
    <w:rsid w:val="00845E3F"/>
    <w:rsid w:val="00845E6D"/>
    <w:rsid w:val="00846C26"/>
    <w:rsid w:val="0084759A"/>
    <w:rsid w:val="00850956"/>
    <w:rsid w:val="00851318"/>
    <w:rsid w:val="00851A64"/>
    <w:rsid w:val="00851BF8"/>
    <w:rsid w:val="0085210D"/>
    <w:rsid w:val="00852D17"/>
    <w:rsid w:val="00852DCD"/>
    <w:rsid w:val="00853D40"/>
    <w:rsid w:val="00854D66"/>
    <w:rsid w:val="00854FAA"/>
    <w:rsid w:val="00855212"/>
    <w:rsid w:val="00855B1A"/>
    <w:rsid w:val="00856BDD"/>
    <w:rsid w:val="008571A4"/>
    <w:rsid w:val="008579BB"/>
    <w:rsid w:val="00857C2B"/>
    <w:rsid w:val="00857C72"/>
    <w:rsid w:val="0086061A"/>
    <w:rsid w:val="00860A88"/>
    <w:rsid w:val="0086187A"/>
    <w:rsid w:val="00861B3E"/>
    <w:rsid w:val="00863183"/>
    <w:rsid w:val="00863A52"/>
    <w:rsid w:val="00863ED1"/>
    <w:rsid w:val="00863EDC"/>
    <w:rsid w:val="00864251"/>
    <w:rsid w:val="00864791"/>
    <w:rsid w:val="008669D0"/>
    <w:rsid w:val="00870555"/>
    <w:rsid w:val="00870E09"/>
    <w:rsid w:val="00871298"/>
    <w:rsid w:val="00871A62"/>
    <w:rsid w:val="00872547"/>
    <w:rsid w:val="0087263D"/>
    <w:rsid w:val="00872657"/>
    <w:rsid w:val="008749C5"/>
    <w:rsid w:val="00875340"/>
    <w:rsid w:val="0087544B"/>
    <w:rsid w:val="0087593F"/>
    <w:rsid w:val="00875FA1"/>
    <w:rsid w:val="008765CB"/>
    <w:rsid w:val="0087791A"/>
    <w:rsid w:val="0087799D"/>
    <w:rsid w:val="008809CB"/>
    <w:rsid w:val="00880BD7"/>
    <w:rsid w:val="008810F7"/>
    <w:rsid w:val="00881BB1"/>
    <w:rsid w:val="0088282F"/>
    <w:rsid w:val="00882F74"/>
    <w:rsid w:val="00883C97"/>
    <w:rsid w:val="008843DB"/>
    <w:rsid w:val="00884B3C"/>
    <w:rsid w:val="00885BBA"/>
    <w:rsid w:val="008868C9"/>
    <w:rsid w:val="008878AB"/>
    <w:rsid w:val="00890479"/>
    <w:rsid w:val="008911B4"/>
    <w:rsid w:val="00891446"/>
    <w:rsid w:val="008915E9"/>
    <w:rsid w:val="00892C27"/>
    <w:rsid w:val="00892E95"/>
    <w:rsid w:val="00892F98"/>
    <w:rsid w:val="00893EAA"/>
    <w:rsid w:val="00896079"/>
    <w:rsid w:val="00896B30"/>
    <w:rsid w:val="00897076"/>
    <w:rsid w:val="008A0794"/>
    <w:rsid w:val="008A124D"/>
    <w:rsid w:val="008A29A6"/>
    <w:rsid w:val="008A3861"/>
    <w:rsid w:val="008A4606"/>
    <w:rsid w:val="008A48BB"/>
    <w:rsid w:val="008A48F2"/>
    <w:rsid w:val="008A54C4"/>
    <w:rsid w:val="008A56B2"/>
    <w:rsid w:val="008A5C48"/>
    <w:rsid w:val="008A6259"/>
    <w:rsid w:val="008A7492"/>
    <w:rsid w:val="008A7945"/>
    <w:rsid w:val="008A7B08"/>
    <w:rsid w:val="008A7CFD"/>
    <w:rsid w:val="008B071C"/>
    <w:rsid w:val="008B0FE7"/>
    <w:rsid w:val="008B1672"/>
    <w:rsid w:val="008B16F5"/>
    <w:rsid w:val="008B237D"/>
    <w:rsid w:val="008B253F"/>
    <w:rsid w:val="008B275D"/>
    <w:rsid w:val="008B2CF8"/>
    <w:rsid w:val="008B339B"/>
    <w:rsid w:val="008B3868"/>
    <w:rsid w:val="008B4206"/>
    <w:rsid w:val="008B55C6"/>
    <w:rsid w:val="008B60D4"/>
    <w:rsid w:val="008B6BC4"/>
    <w:rsid w:val="008B736F"/>
    <w:rsid w:val="008B743E"/>
    <w:rsid w:val="008B77A5"/>
    <w:rsid w:val="008C0833"/>
    <w:rsid w:val="008C1329"/>
    <w:rsid w:val="008C1BA3"/>
    <w:rsid w:val="008C2F7B"/>
    <w:rsid w:val="008C2F94"/>
    <w:rsid w:val="008C36A8"/>
    <w:rsid w:val="008C36EC"/>
    <w:rsid w:val="008C55D4"/>
    <w:rsid w:val="008C59BC"/>
    <w:rsid w:val="008C63E5"/>
    <w:rsid w:val="008C7BF5"/>
    <w:rsid w:val="008C7D0E"/>
    <w:rsid w:val="008D08E3"/>
    <w:rsid w:val="008D1061"/>
    <w:rsid w:val="008D1DEF"/>
    <w:rsid w:val="008D203A"/>
    <w:rsid w:val="008D39CE"/>
    <w:rsid w:val="008D48A5"/>
    <w:rsid w:val="008D49FB"/>
    <w:rsid w:val="008D4C98"/>
    <w:rsid w:val="008D4D2B"/>
    <w:rsid w:val="008D501E"/>
    <w:rsid w:val="008D54DA"/>
    <w:rsid w:val="008D591B"/>
    <w:rsid w:val="008D6444"/>
    <w:rsid w:val="008D6821"/>
    <w:rsid w:val="008D6986"/>
    <w:rsid w:val="008D6E2D"/>
    <w:rsid w:val="008E189D"/>
    <w:rsid w:val="008E340B"/>
    <w:rsid w:val="008E3835"/>
    <w:rsid w:val="008E40B6"/>
    <w:rsid w:val="008E4A63"/>
    <w:rsid w:val="008E6A62"/>
    <w:rsid w:val="008E6B10"/>
    <w:rsid w:val="008E73E1"/>
    <w:rsid w:val="008F0A8A"/>
    <w:rsid w:val="008F1397"/>
    <w:rsid w:val="008F275C"/>
    <w:rsid w:val="008F4200"/>
    <w:rsid w:val="008F66EC"/>
    <w:rsid w:val="008F7055"/>
    <w:rsid w:val="008F742B"/>
    <w:rsid w:val="00900039"/>
    <w:rsid w:val="009015D5"/>
    <w:rsid w:val="009016B6"/>
    <w:rsid w:val="009028C4"/>
    <w:rsid w:val="00902DB1"/>
    <w:rsid w:val="009046DD"/>
    <w:rsid w:val="009049BC"/>
    <w:rsid w:val="0090548F"/>
    <w:rsid w:val="00906315"/>
    <w:rsid w:val="00907EBE"/>
    <w:rsid w:val="0091116E"/>
    <w:rsid w:val="0091133D"/>
    <w:rsid w:val="009115C9"/>
    <w:rsid w:val="009131B8"/>
    <w:rsid w:val="00913984"/>
    <w:rsid w:val="0091531C"/>
    <w:rsid w:val="00915C21"/>
    <w:rsid w:val="00916D92"/>
    <w:rsid w:val="00916ED6"/>
    <w:rsid w:val="00917412"/>
    <w:rsid w:val="0092006E"/>
    <w:rsid w:val="009201E6"/>
    <w:rsid w:val="00920639"/>
    <w:rsid w:val="009206E6"/>
    <w:rsid w:val="00920B1A"/>
    <w:rsid w:val="00921A45"/>
    <w:rsid w:val="00921AA8"/>
    <w:rsid w:val="00922292"/>
    <w:rsid w:val="009244E1"/>
    <w:rsid w:val="00925AAF"/>
    <w:rsid w:val="00926871"/>
    <w:rsid w:val="00926CF7"/>
    <w:rsid w:val="009274FF"/>
    <w:rsid w:val="00927F70"/>
    <w:rsid w:val="00930C24"/>
    <w:rsid w:val="00931F2B"/>
    <w:rsid w:val="0093280D"/>
    <w:rsid w:val="00933737"/>
    <w:rsid w:val="00934776"/>
    <w:rsid w:val="009348B6"/>
    <w:rsid w:val="00934F6C"/>
    <w:rsid w:val="00935E73"/>
    <w:rsid w:val="009368C1"/>
    <w:rsid w:val="00936FF0"/>
    <w:rsid w:val="009370B8"/>
    <w:rsid w:val="009370CC"/>
    <w:rsid w:val="00937C66"/>
    <w:rsid w:val="0094034E"/>
    <w:rsid w:val="0094276D"/>
    <w:rsid w:val="009427BD"/>
    <w:rsid w:val="00944D69"/>
    <w:rsid w:val="009450EE"/>
    <w:rsid w:val="00945180"/>
    <w:rsid w:val="00946F27"/>
    <w:rsid w:val="00947149"/>
    <w:rsid w:val="0094738A"/>
    <w:rsid w:val="009473A7"/>
    <w:rsid w:val="00947C2A"/>
    <w:rsid w:val="0095042C"/>
    <w:rsid w:val="009511F5"/>
    <w:rsid w:val="009519B3"/>
    <w:rsid w:val="00952875"/>
    <w:rsid w:val="009531A5"/>
    <w:rsid w:val="0095372C"/>
    <w:rsid w:val="00953CEE"/>
    <w:rsid w:val="00953D7C"/>
    <w:rsid w:val="00954292"/>
    <w:rsid w:val="0095451F"/>
    <w:rsid w:val="00954941"/>
    <w:rsid w:val="0095524D"/>
    <w:rsid w:val="00955F4C"/>
    <w:rsid w:val="009566BA"/>
    <w:rsid w:val="00956C47"/>
    <w:rsid w:val="00956E13"/>
    <w:rsid w:val="00957A1C"/>
    <w:rsid w:val="00957DC4"/>
    <w:rsid w:val="0096057A"/>
    <w:rsid w:val="00961306"/>
    <w:rsid w:val="0096131B"/>
    <w:rsid w:val="009615D5"/>
    <w:rsid w:val="009616FC"/>
    <w:rsid w:val="00961BF3"/>
    <w:rsid w:val="0096259B"/>
    <w:rsid w:val="009639E0"/>
    <w:rsid w:val="00964112"/>
    <w:rsid w:val="009643E7"/>
    <w:rsid w:val="00964ED8"/>
    <w:rsid w:val="00965CB1"/>
    <w:rsid w:val="00966359"/>
    <w:rsid w:val="00966C00"/>
    <w:rsid w:val="00966D45"/>
    <w:rsid w:val="00970198"/>
    <w:rsid w:val="009712DD"/>
    <w:rsid w:val="009726EB"/>
    <w:rsid w:val="00973419"/>
    <w:rsid w:val="00973895"/>
    <w:rsid w:val="00973955"/>
    <w:rsid w:val="00973A20"/>
    <w:rsid w:val="009744A3"/>
    <w:rsid w:val="00976005"/>
    <w:rsid w:val="00977912"/>
    <w:rsid w:val="00977FEF"/>
    <w:rsid w:val="00980061"/>
    <w:rsid w:val="00980A87"/>
    <w:rsid w:val="00980BC0"/>
    <w:rsid w:val="00980F94"/>
    <w:rsid w:val="0098134F"/>
    <w:rsid w:val="00981A39"/>
    <w:rsid w:val="00981ECE"/>
    <w:rsid w:val="0098280C"/>
    <w:rsid w:val="00987B20"/>
    <w:rsid w:val="00987D59"/>
    <w:rsid w:val="00987F8E"/>
    <w:rsid w:val="00991ED2"/>
    <w:rsid w:val="00992352"/>
    <w:rsid w:val="0099260B"/>
    <w:rsid w:val="00992756"/>
    <w:rsid w:val="0099428C"/>
    <w:rsid w:val="009953A7"/>
    <w:rsid w:val="0099553C"/>
    <w:rsid w:val="00995675"/>
    <w:rsid w:val="00995E4B"/>
    <w:rsid w:val="00995E5B"/>
    <w:rsid w:val="009966E3"/>
    <w:rsid w:val="00996723"/>
    <w:rsid w:val="00996F41"/>
    <w:rsid w:val="00997483"/>
    <w:rsid w:val="009A10EA"/>
    <w:rsid w:val="009A13A0"/>
    <w:rsid w:val="009A1A86"/>
    <w:rsid w:val="009A263F"/>
    <w:rsid w:val="009A2C97"/>
    <w:rsid w:val="009A32EF"/>
    <w:rsid w:val="009A3B4F"/>
    <w:rsid w:val="009A451E"/>
    <w:rsid w:val="009A4765"/>
    <w:rsid w:val="009A4862"/>
    <w:rsid w:val="009A4FEC"/>
    <w:rsid w:val="009A58BB"/>
    <w:rsid w:val="009A5F85"/>
    <w:rsid w:val="009A6EF1"/>
    <w:rsid w:val="009A76AA"/>
    <w:rsid w:val="009A79E7"/>
    <w:rsid w:val="009B0AFB"/>
    <w:rsid w:val="009B0CAD"/>
    <w:rsid w:val="009B149A"/>
    <w:rsid w:val="009B1CC6"/>
    <w:rsid w:val="009B2C68"/>
    <w:rsid w:val="009B32E4"/>
    <w:rsid w:val="009B3990"/>
    <w:rsid w:val="009B41E9"/>
    <w:rsid w:val="009B44F6"/>
    <w:rsid w:val="009B5068"/>
    <w:rsid w:val="009B53C2"/>
    <w:rsid w:val="009B5A3B"/>
    <w:rsid w:val="009B5CA8"/>
    <w:rsid w:val="009B5E02"/>
    <w:rsid w:val="009B61A5"/>
    <w:rsid w:val="009B6317"/>
    <w:rsid w:val="009B67CB"/>
    <w:rsid w:val="009B6D48"/>
    <w:rsid w:val="009B74FC"/>
    <w:rsid w:val="009B75D1"/>
    <w:rsid w:val="009C009B"/>
    <w:rsid w:val="009C04AD"/>
    <w:rsid w:val="009C22D0"/>
    <w:rsid w:val="009C28EE"/>
    <w:rsid w:val="009C2945"/>
    <w:rsid w:val="009C2E21"/>
    <w:rsid w:val="009C314D"/>
    <w:rsid w:val="009C388B"/>
    <w:rsid w:val="009C389B"/>
    <w:rsid w:val="009C3FCB"/>
    <w:rsid w:val="009C4F67"/>
    <w:rsid w:val="009C5C1D"/>
    <w:rsid w:val="009C69E7"/>
    <w:rsid w:val="009C6B43"/>
    <w:rsid w:val="009C6FAC"/>
    <w:rsid w:val="009D02EA"/>
    <w:rsid w:val="009D0F55"/>
    <w:rsid w:val="009D172F"/>
    <w:rsid w:val="009D1AD8"/>
    <w:rsid w:val="009D2432"/>
    <w:rsid w:val="009D3907"/>
    <w:rsid w:val="009D3C9C"/>
    <w:rsid w:val="009D6997"/>
    <w:rsid w:val="009D713B"/>
    <w:rsid w:val="009D76C0"/>
    <w:rsid w:val="009D7C34"/>
    <w:rsid w:val="009E0203"/>
    <w:rsid w:val="009E02A5"/>
    <w:rsid w:val="009E1157"/>
    <w:rsid w:val="009E1F99"/>
    <w:rsid w:val="009E23F9"/>
    <w:rsid w:val="009E2865"/>
    <w:rsid w:val="009E380A"/>
    <w:rsid w:val="009E4817"/>
    <w:rsid w:val="009E4942"/>
    <w:rsid w:val="009E4D17"/>
    <w:rsid w:val="009E4D22"/>
    <w:rsid w:val="009E5146"/>
    <w:rsid w:val="009E520F"/>
    <w:rsid w:val="009E54B8"/>
    <w:rsid w:val="009E5EB8"/>
    <w:rsid w:val="009E62EE"/>
    <w:rsid w:val="009E745A"/>
    <w:rsid w:val="009E7D07"/>
    <w:rsid w:val="009F181F"/>
    <w:rsid w:val="009F2173"/>
    <w:rsid w:val="009F29B9"/>
    <w:rsid w:val="009F2D61"/>
    <w:rsid w:val="009F2D83"/>
    <w:rsid w:val="009F339E"/>
    <w:rsid w:val="009F47E6"/>
    <w:rsid w:val="009F5F07"/>
    <w:rsid w:val="009F746F"/>
    <w:rsid w:val="00A00880"/>
    <w:rsid w:val="00A00A1B"/>
    <w:rsid w:val="00A00CA9"/>
    <w:rsid w:val="00A01AE2"/>
    <w:rsid w:val="00A01E57"/>
    <w:rsid w:val="00A01EC0"/>
    <w:rsid w:val="00A021C4"/>
    <w:rsid w:val="00A02244"/>
    <w:rsid w:val="00A02D45"/>
    <w:rsid w:val="00A02F2F"/>
    <w:rsid w:val="00A038E9"/>
    <w:rsid w:val="00A03D50"/>
    <w:rsid w:val="00A03EB5"/>
    <w:rsid w:val="00A05556"/>
    <w:rsid w:val="00A071BC"/>
    <w:rsid w:val="00A07B3C"/>
    <w:rsid w:val="00A10CA1"/>
    <w:rsid w:val="00A11ECC"/>
    <w:rsid w:val="00A12456"/>
    <w:rsid w:val="00A1299B"/>
    <w:rsid w:val="00A144B1"/>
    <w:rsid w:val="00A14BB0"/>
    <w:rsid w:val="00A1507D"/>
    <w:rsid w:val="00A1537D"/>
    <w:rsid w:val="00A15CEA"/>
    <w:rsid w:val="00A165A9"/>
    <w:rsid w:val="00A16A54"/>
    <w:rsid w:val="00A172C5"/>
    <w:rsid w:val="00A178D0"/>
    <w:rsid w:val="00A20973"/>
    <w:rsid w:val="00A20FC7"/>
    <w:rsid w:val="00A2138B"/>
    <w:rsid w:val="00A214A2"/>
    <w:rsid w:val="00A223D8"/>
    <w:rsid w:val="00A22F12"/>
    <w:rsid w:val="00A22F4B"/>
    <w:rsid w:val="00A2306A"/>
    <w:rsid w:val="00A23A44"/>
    <w:rsid w:val="00A23D59"/>
    <w:rsid w:val="00A23E34"/>
    <w:rsid w:val="00A245D7"/>
    <w:rsid w:val="00A250AC"/>
    <w:rsid w:val="00A25E12"/>
    <w:rsid w:val="00A26BF7"/>
    <w:rsid w:val="00A27327"/>
    <w:rsid w:val="00A27658"/>
    <w:rsid w:val="00A3269A"/>
    <w:rsid w:val="00A32D41"/>
    <w:rsid w:val="00A32D5E"/>
    <w:rsid w:val="00A34239"/>
    <w:rsid w:val="00A342CB"/>
    <w:rsid w:val="00A34875"/>
    <w:rsid w:val="00A34C6C"/>
    <w:rsid w:val="00A34CB5"/>
    <w:rsid w:val="00A357B5"/>
    <w:rsid w:val="00A35874"/>
    <w:rsid w:val="00A35DDB"/>
    <w:rsid w:val="00A35F93"/>
    <w:rsid w:val="00A36514"/>
    <w:rsid w:val="00A36971"/>
    <w:rsid w:val="00A37458"/>
    <w:rsid w:val="00A37DE8"/>
    <w:rsid w:val="00A40098"/>
    <w:rsid w:val="00A4052A"/>
    <w:rsid w:val="00A40F6B"/>
    <w:rsid w:val="00A419D4"/>
    <w:rsid w:val="00A43064"/>
    <w:rsid w:val="00A444F4"/>
    <w:rsid w:val="00A44789"/>
    <w:rsid w:val="00A451D1"/>
    <w:rsid w:val="00A4661D"/>
    <w:rsid w:val="00A46664"/>
    <w:rsid w:val="00A474C7"/>
    <w:rsid w:val="00A4776E"/>
    <w:rsid w:val="00A47908"/>
    <w:rsid w:val="00A47B5F"/>
    <w:rsid w:val="00A47FEB"/>
    <w:rsid w:val="00A50964"/>
    <w:rsid w:val="00A512C2"/>
    <w:rsid w:val="00A52271"/>
    <w:rsid w:val="00A52FC9"/>
    <w:rsid w:val="00A53B7B"/>
    <w:rsid w:val="00A53E8F"/>
    <w:rsid w:val="00A5403E"/>
    <w:rsid w:val="00A54284"/>
    <w:rsid w:val="00A545BC"/>
    <w:rsid w:val="00A57A44"/>
    <w:rsid w:val="00A601B6"/>
    <w:rsid w:val="00A60760"/>
    <w:rsid w:val="00A60C98"/>
    <w:rsid w:val="00A60E86"/>
    <w:rsid w:val="00A6158E"/>
    <w:rsid w:val="00A61751"/>
    <w:rsid w:val="00A61984"/>
    <w:rsid w:val="00A62069"/>
    <w:rsid w:val="00A66502"/>
    <w:rsid w:val="00A6684B"/>
    <w:rsid w:val="00A66A0B"/>
    <w:rsid w:val="00A671F9"/>
    <w:rsid w:val="00A672D5"/>
    <w:rsid w:val="00A71F7D"/>
    <w:rsid w:val="00A7360C"/>
    <w:rsid w:val="00A7389A"/>
    <w:rsid w:val="00A74616"/>
    <w:rsid w:val="00A758AD"/>
    <w:rsid w:val="00A75CB0"/>
    <w:rsid w:val="00A76456"/>
    <w:rsid w:val="00A76769"/>
    <w:rsid w:val="00A76BA1"/>
    <w:rsid w:val="00A810B0"/>
    <w:rsid w:val="00A81A41"/>
    <w:rsid w:val="00A83926"/>
    <w:rsid w:val="00A848BA"/>
    <w:rsid w:val="00A854F2"/>
    <w:rsid w:val="00A856D9"/>
    <w:rsid w:val="00A8633E"/>
    <w:rsid w:val="00A86BDC"/>
    <w:rsid w:val="00A87C22"/>
    <w:rsid w:val="00A91911"/>
    <w:rsid w:val="00A91E50"/>
    <w:rsid w:val="00A94528"/>
    <w:rsid w:val="00A94C9F"/>
    <w:rsid w:val="00A95125"/>
    <w:rsid w:val="00A9588E"/>
    <w:rsid w:val="00A9613D"/>
    <w:rsid w:val="00AA1197"/>
    <w:rsid w:val="00AA1DAC"/>
    <w:rsid w:val="00AA3221"/>
    <w:rsid w:val="00AA3B8C"/>
    <w:rsid w:val="00AA5676"/>
    <w:rsid w:val="00AA5AF5"/>
    <w:rsid w:val="00AA6E66"/>
    <w:rsid w:val="00AA7035"/>
    <w:rsid w:val="00AA724C"/>
    <w:rsid w:val="00AA767C"/>
    <w:rsid w:val="00AA7938"/>
    <w:rsid w:val="00AA7BD7"/>
    <w:rsid w:val="00AA7D22"/>
    <w:rsid w:val="00AB11A1"/>
    <w:rsid w:val="00AB11C7"/>
    <w:rsid w:val="00AB30F7"/>
    <w:rsid w:val="00AB321A"/>
    <w:rsid w:val="00AB330F"/>
    <w:rsid w:val="00AB3647"/>
    <w:rsid w:val="00AB4156"/>
    <w:rsid w:val="00AB4A9D"/>
    <w:rsid w:val="00AB531C"/>
    <w:rsid w:val="00AB53E2"/>
    <w:rsid w:val="00AB59C1"/>
    <w:rsid w:val="00AB59C2"/>
    <w:rsid w:val="00AB6166"/>
    <w:rsid w:val="00AB6637"/>
    <w:rsid w:val="00AB7D5D"/>
    <w:rsid w:val="00AC1CF6"/>
    <w:rsid w:val="00AC1F13"/>
    <w:rsid w:val="00AC2A6C"/>
    <w:rsid w:val="00AC2E05"/>
    <w:rsid w:val="00AC36A2"/>
    <w:rsid w:val="00AC379B"/>
    <w:rsid w:val="00AC4EED"/>
    <w:rsid w:val="00AC5244"/>
    <w:rsid w:val="00AC53DE"/>
    <w:rsid w:val="00AC5C9D"/>
    <w:rsid w:val="00AC6717"/>
    <w:rsid w:val="00AC6FE6"/>
    <w:rsid w:val="00AC7ACE"/>
    <w:rsid w:val="00AD03ED"/>
    <w:rsid w:val="00AD09C7"/>
    <w:rsid w:val="00AD0A26"/>
    <w:rsid w:val="00AD1A58"/>
    <w:rsid w:val="00AD21E3"/>
    <w:rsid w:val="00AD3704"/>
    <w:rsid w:val="00AD38B4"/>
    <w:rsid w:val="00AD3DAB"/>
    <w:rsid w:val="00AD416B"/>
    <w:rsid w:val="00AD5FAA"/>
    <w:rsid w:val="00AE0065"/>
    <w:rsid w:val="00AE007D"/>
    <w:rsid w:val="00AE0572"/>
    <w:rsid w:val="00AE17D4"/>
    <w:rsid w:val="00AE1D55"/>
    <w:rsid w:val="00AE28D8"/>
    <w:rsid w:val="00AE3621"/>
    <w:rsid w:val="00AE3E0C"/>
    <w:rsid w:val="00AE4035"/>
    <w:rsid w:val="00AE42D1"/>
    <w:rsid w:val="00AE4DB6"/>
    <w:rsid w:val="00AE721C"/>
    <w:rsid w:val="00AE7575"/>
    <w:rsid w:val="00AE79FC"/>
    <w:rsid w:val="00AE7CB9"/>
    <w:rsid w:val="00AE7D06"/>
    <w:rsid w:val="00AE7D5B"/>
    <w:rsid w:val="00AF069E"/>
    <w:rsid w:val="00AF18A1"/>
    <w:rsid w:val="00AF194C"/>
    <w:rsid w:val="00AF2A1B"/>
    <w:rsid w:val="00AF4586"/>
    <w:rsid w:val="00AF4BB9"/>
    <w:rsid w:val="00AF507C"/>
    <w:rsid w:val="00AF6830"/>
    <w:rsid w:val="00AF697F"/>
    <w:rsid w:val="00AF72CF"/>
    <w:rsid w:val="00AF7900"/>
    <w:rsid w:val="00AF7D11"/>
    <w:rsid w:val="00B01285"/>
    <w:rsid w:val="00B01996"/>
    <w:rsid w:val="00B019CD"/>
    <w:rsid w:val="00B02256"/>
    <w:rsid w:val="00B02544"/>
    <w:rsid w:val="00B04545"/>
    <w:rsid w:val="00B04CB0"/>
    <w:rsid w:val="00B05182"/>
    <w:rsid w:val="00B05C1A"/>
    <w:rsid w:val="00B078C3"/>
    <w:rsid w:val="00B07CAB"/>
    <w:rsid w:val="00B07CEC"/>
    <w:rsid w:val="00B10E0D"/>
    <w:rsid w:val="00B11A34"/>
    <w:rsid w:val="00B11CEE"/>
    <w:rsid w:val="00B1256B"/>
    <w:rsid w:val="00B13A2D"/>
    <w:rsid w:val="00B148A6"/>
    <w:rsid w:val="00B1559C"/>
    <w:rsid w:val="00B15AF8"/>
    <w:rsid w:val="00B2052A"/>
    <w:rsid w:val="00B20BD2"/>
    <w:rsid w:val="00B20FAF"/>
    <w:rsid w:val="00B224C9"/>
    <w:rsid w:val="00B22CF0"/>
    <w:rsid w:val="00B23F5C"/>
    <w:rsid w:val="00B246B6"/>
    <w:rsid w:val="00B24970"/>
    <w:rsid w:val="00B24C0F"/>
    <w:rsid w:val="00B254F3"/>
    <w:rsid w:val="00B2554B"/>
    <w:rsid w:val="00B25CA5"/>
    <w:rsid w:val="00B26502"/>
    <w:rsid w:val="00B2675B"/>
    <w:rsid w:val="00B27EC3"/>
    <w:rsid w:val="00B31411"/>
    <w:rsid w:val="00B31FCA"/>
    <w:rsid w:val="00B32930"/>
    <w:rsid w:val="00B331A8"/>
    <w:rsid w:val="00B33AA5"/>
    <w:rsid w:val="00B33F61"/>
    <w:rsid w:val="00B3470E"/>
    <w:rsid w:val="00B34C33"/>
    <w:rsid w:val="00B356B0"/>
    <w:rsid w:val="00B36ADD"/>
    <w:rsid w:val="00B37109"/>
    <w:rsid w:val="00B37991"/>
    <w:rsid w:val="00B414D3"/>
    <w:rsid w:val="00B416B1"/>
    <w:rsid w:val="00B41E74"/>
    <w:rsid w:val="00B422CF"/>
    <w:rsid w:val="00B43148"/>
    <w:rsid w:val="00B43373"/>
    <w:rsid w:val="00B434EB"/>
    <w:rsid w:val="00B43502"/>
    <w:rsid w:val="00B43689"/>
    <w:rsid w:val="00B43A5D"/>
    <w:rsid w:val="00B4403D"/>
    <w:rsid w:val="00B44A86"/>
    <w:rsid w:val="00B460D8"/>
    <w:rsid w:val="00B46BC2"/>
    <w:rsid w:val="00B47667"/>
    <w:rsid w:val="00B47AF0"/>
    <w:rsid w:val="00B47B6D"/>
    <w:rsid w:val="00B51FF1"/>
    <w:rsid w:val="00B52532"/>
    <w:rsid w:val="00B5287B"/>
    <w:rsid w:val="00B52A55"/>
    <w:rsid w:val="00B53507"/>
    <w:rsid w:val="00B5350B"/>
    <w:rsid w:val="00B54BAE"/>
    <w:rsid w:val="00B54D81"/>
    <w:rsid w:val="00B54E14"/>
    <w:rsid w:val="00B54F64"/>
    <w:rsid w:val="00B54FE4"/>
    <w:rsid w:val="00B55EF3"/>
    <w:rsid w:val="00B56646"/>
    <w:rsid w:val="00B56A63"/>
    <w:rsid w:val="00B579A5"/>
    <w:rsid w:val="00B615B3"/>
    <w:rsid w:val="00B62A8E"/>
    <w:rsid w:val="00B6462F"/>
    <w:rsid w:val="00B64808"/>
    <w:rsid w:val="00B67562"/>
    <w:rsid w:val="00B677FB"/>
    <w:rsid w:val="00B67CC4"/>
    <w:rsid w:val="00B7008E"/>
    <w:rsid w:val="00B70550"/>
    <w:rsid w:val="00B70BF9"/>
    <w:rsid w:val="00B70CA8"/>
    <w:rsid w:val="00B717D9"/>
    <w:rsid w:val="00B7190F"/>
    <w:rsid w:val="00B71B08"/>
    <w:rsid w:val="00B72B3E"/>
    <w:rsid w:val="00B72FA9"/>
    <w:rsid w:val="00B7391B"/>
    <w:rsid w:val="00B73F9E"/>
    <w:rsid w:val="00B74183"/>
    <w:rsid w:val="00B747CF"/>
    <w:rsid w:val="00B7499A"/>
    <w:rsid w:val="00B7507D"/>
    <w:rsid w:val="00B7523D"/>
    <w:rsid w:val="00B75FFD"/>
    <w:rsid w:val="00B766C3"/>
    <w:rsid w:val="00B76AE4"/>
    <w:rsid w:val="00B76ED3"/>
    <w:rsid w:val="00B773C6"/>
    <w:rsid w:val="00B77C12"/>
    <w:rsid w:val="00B80AB2"/>
    <w:rsid w:val="00B81DD9"/>
    <w:rsid w:val="00B82705"/>
    <w:rsid w:val="00B8280D"/>
    <w:rsid w:val="00B8290A"/>
    <w:rsid w:val="00B82B46"/>
    <w:rsid w:val="00B859C1"/>
    <w:rsid w:val="00B87369"/>
    <w:rsid w:val="00B91237"/>
    <w:rsid w:val="00B9243A"/>
    <w:rsid w:val="00B9328E"/>
    <w:rsid w:val="00B934A6"/>
    <w:rsid w:val="00B938B6"/>
    <w:rsid w:val="00B93B52"/>
    <w:rsid w:val="00B9449F"/>
    <w:rsid w:val="00B94763"/>
    <w:rsid w:val="00B960EA"/>
    <w:rsid w:val="00B9673E"/>
    <w:rsid w:val="00BA029E"/>
    <w:rsid w:val="00BA0412"/>
    <w:rsid w:val="00BA0413"/>
    <w:rsid w:val="00BA0911"/>
    <w:rsid w:val="00BA0D02"/>
    <w:rsid w:val="00BA0E7C"/>
    <w:rsid w:val="00BA138C"/>
    <w:rsid w:val="00BA15DC"/>
    <w:rsid w:val="00BA1AE3"/>
    <w:rsid w:val="00BA2D28"/>
    <w:rsid w:val="00BA3E19"/>
    <w:rsid w:val="00BA48E3"/>
    <w:rsid w:val="00BA4A38"/>
    <w:rsid w:val="00BA648E"/>
    <w:rsid w:val="00BA71B1"/>
    <w:rsid w:val="00BB00B0"/>
    <w:rsid w:val="00BB0910"/>
    <w:rsid w:val="00BB2921"/>
    <w:rsid w:val="00BB297D"/>
    <w:rsid w:val="00BB3136"/>
    <w:rsid w:val="00BB44B2"/>
    <w:rsid w:val="00BB47C5"/>
    <w:rsid w:val="00BB58A8"/>
    <w:rsid w:val="00BB5BEB"/>
    <w:rsid w:val="00BB661B"/>
    <w:rsid w:val="00BB6F25"/>
    <w:rsid w:val="00BB7DA4"/>
    <w:rsid w:val="00BC00F1"/>
    <w:rsid w:val="00BC01D4"/>
    <w:rsid w:val="00BC0442"/>
    <w:rsid w:val="00BC0DFF"/>
    <w:rsid w:val="00BC0FD3"/>
    <w:rsid w:val="00BC1C3A"/>
    <w:rsid w:val="00BC256D"/>
    <w:rsid w:val="00BC2BB0"/>
    <w:rsid w:val="00BC3C03"/>
    <w:rsid w:val="00BC4072"/>
    <w:rsid w:val="00BC47A1"/>
    <w:rsid w:val="00BC48EF"/>
    <w:rsid w:val="00BC4BDC"/>
    <w:rsid w:val="00BC5135"/>
    <w:rsid w:val="00BC520F"/>
    <w:rsid w:val="00BC5A87"/>
    <w:rsid w:val="00BC5CC9"/>
    <w:rsid w:val="00BC6E0B"/>
    <w:rsid w:val="00BC71BC"/>
    <w:rsid w:val="00BD3136"/>
    <w:rsid w:val="00BD42AF"/>
    <w:rsid w:val="00BD48F0"/>
    <w:rsid w:val="00BD4AFB"/>
    <w:rsid w:val="00BD5168"/>
    <w:rsid w:val="00BD5DFC"/>
    <w:rsid w:val="00BD69FB"/>
    <w:rsid w:val="00BD6C53"/>
    <w:rsid w:val="00BD6FD6"/>
    <w:rsid w:val="00BD7D6C"/>
    <w:rsid w:val="00BE16BC"/>
    <w:rsid w:val="00BE171D"/>
    <w:rsid w:val="00BE1D03"/>
    <w:rsid w:val="00BE30AC"/>
    <w:rsid w:val="00BE3A74"/>
    <w:rsid w:val="00BE5CCC"/>
    <w:rsid w:val="00BE6E11"/>
    <w:rsid w:val="00BF0248"/>
    <w:rsid w:val="00BF2D9E"/>
    <w:rsid w:val="00BF4F14"/>
    <w:rsid w:val="00BF535C"/>
    <w:rsid w:val="00BF5DBA"/>
    <w:rsid w:val="00BF6AF2"/>
    <w:rsid w:val="00BF722F"/>
    <w:rsid w:val="00BF7756"/>
    <w:rsid w:val="00C0142D"/>
    <w:rsid w:val="00C02724"/>
    <w:rsid w:val="00C03822"/>
    <w:rsid w:val="00C0423E"/>
    <w:rsid w:val="00C0432C"/>
    <w:rsid w:val="00C0461C"/>
    <w:rsid w:val="00C04A11"/>
    <w:rsid w:val="00C04B64"/>
    <w:rsid w:val="00C0574E"/>
    <w:rsid w:val="00C05E35"/>
    <w:rsid w:val="00C05FC6"/>
    <w:rsid w:val="00C06DF2"/>
    <w:rsid w:val="00C07A5F"/>
    <w:rsid w:val="00C07D77"/>
    <w:rsid w:val="00C10591"/>
    <w:rsid w:val="00C10679"/>
    <w:rsid w:val="00C110E6"/>
    <w:rsid w:val="00C132A3"/>
    <w:rsid w:val="00C134CE"/>
    <w:rsid w:val="00C141BC"/>
    <w:rsid w:val="00C143AC"/>
    <w:rsid w:val="00C14582"/>
    <w:rsid w:val="00C15ABD"/>
    <w:rsid w:val="00C15C72"/>
    <w:rsid w:val="00C15FAF"/>
    <w:rsid w:val="00C16C94"/>
    <w:rsid w:val="00C175CC"/>
    <w:rsid w:val="00C20077"/>
    <w:rsid w:val="00C22376"/>
    <w:rsid w:val="00C22622"/>
    <w:rsid w:val="00C22EB3"/>
    <w:rsid w:val="00C23639"/>
    <w:rsid w:val="00C26839"/>
    <w:rsid w:val="00C27C52"/>
    <w:rsid w:val="00C300F0"/>
    <w:rsid w:val="00C30D56"/>
    <w:rsid w:val="00C31B86"/>
    <w:rsid w:val="00C32429"/>
    <w:rsid w:val="00C326D1"/>
    <w:rsid w:val="00C32A48"/>
    <w:rsid w:val="00C330B8"/>
    <w:rsid w:val="00C335D8"/>
    <w:rsid w:val="00C3452B"/>
    <w:rsid w:val="00C36667"/>
    <w:rsid w:val="00C372DD"/>
    <w:rsid w:val="00C37651"/>
    <w:rsid w:val="00C4094D"/>
    <w:rsid w:val="00C40D7D"/>
    <w:rsid w:val="00C4156C"/>
    <w:rsid w:val="00C41578"/>
    <w:rsid w:val="00C418C5"/>
    <w:rsid w:val="00C41BF5"/>
    <w:rsid w:val="00C42970"/>
    <w:rsid w:val="00C429F0"/>
    <w:rsid w:val="00C455C4"/>
    <w:rsid w:val="00C459B7"/>
    <w:rsid w:val="00C46872"/>
    <w:rsid w:val="00C46B4B"/>
    <w:rsid w:val="00C50462"/>
    <w:rsid w:val="00C50BD9"/>
    <w:rsid w:val="00C525E9"/>
    <w:rsid w:val="00C52C59"/>
    <w:rsid w:val="00C53782"/>
    <w:rsid w:val="00C537F6"/>
    <w:rsid w:val="00C5426F"/>
    <w:rsid w:val="00C544CD"/>
    <w:rsid w:val="00C5588B"/>
    <w:rsid w:val="00C55D2C"/>
    <w:rsid w:val="00C55E9A"/>
    <w:rsid w:val="00C56331"/>
    <w:rsid w:val="00C57514"/>
    <w:rsid w:val="00C57862"/>
    <w:rsid w:val="00C6029A"/>
    <w:rsid w:val="00C603EB"/>
    <w:rsid w:val="00C60B54"/>
    <w:rsid w:val="00C60C72"/>
    <w:rsid w:val="00C60DC0"/>
    <w:rsid w:val="00C6118C"/>
    <w:rsid w:val="00C62224"/>
    <w:rsid w:val="00C62E82"/>
    <w:rsid w:val="00C64B1C"/>
    <w:rsid w:val="00C651CF"/>
    <w:rsid w:val="00C65325"/>
    <w:rsid w:val="00C66504"/>
    <w:rsid w:val="00C6713C"/>
    <w:rsid w:val="00C672F0"/>
    <w:rsid w:val="00C711A1"/>
    <w:rsid w:val="00C71484"/>
    <w:rsid w:val="00C7201C"/>
    <w:rsid w:val="00C72917"/>
    <w:rsid w:val="00C72B3B"/>
    <w:rsid w:val="00C72C98"/>
    <w:rsid w:val="00C7372C"/>
    <w:rsid w:val="00C73A5A"/>
    <w:rsid w:val="00C74E6A"/>
    <w:rsid w:val="00C76388"/>
    <w:rsid w:val="00C773C7"/>
    <w:rsid w:val="00C77F82"/>
    <w:rsid w:val="00C8081D"/>
    <w:rsid w:val="00C81AAB"/>
    <w:rsid w:val="00C81BE7"/>
    <w:rsid w:val="00C82288"/>
    <w:rsid w:val="00C82308"/>
    <w:rsid w:val="00C82CF1"/>
    <w:rsid w:val="00C83D51"/>
    <w:rsid w:val="00C8542C"/>
    <w:rsid w:val="00C860A4"/>
    <w:rsid w:val="00C87233"/>
    <w:rsid w:val="00C87426"/>
    <w:rsid w:val="00C874FC"/>
    <w:rsid w:val="00C87FA6"/>
    <w:rsid w:val="00C903AB"/>
    <w:rsid w:val="00C90CC1"/>
    <w:rsid w:val="00C91C1B"/>
    <w:rsid w:val="00C9408A"/>
    <w:rsid w:val="00C9423E"/>
    <w:rsid w:val="00C94840"/>
    <w:rsid w:val="00C95695"/>
    <w:rsid w:val="00C963F0"/>
    <w:rsid w:val="00C967A2"/>
    <w:rsid w:val="00C96936"/>
    <w:rsid w:val="00C97272"/>
    <w:rsid w:val="00C97762"/>
    <w:rsid w:val="00CA06BA"/>
    <w:rsid w:val="00CA08AE"/>
    <w:rsid w:val="00CA0E42"/>
    <w:rsid w:val="00CA2013"/>
    <w:rsid w:val="00CA20A3"/>
    <w:rsid w:val="00CA221A"/>
    <w:rsid w:val="00CA2399"/>
    <w:rsid w:val="00CA2C24"/>
    <w:rsid w:val="00CA3170"/>
    <w:rsid w:val="00CA35A2"/>
    <w:rsid w:val="00CA38C2"/>
    <w:rsid w:val="00CA39E3"/>
    <w:rsid w:val="00CA43A9"/>
    <w:rsid w:val="00CA4AD4"/>
    <w:rsid w:val="00CA55B1"/>
    <w:rsid w:val="00CA61E8"/>
    <w:rsid w:val="00CA62C0"/>
    <w:rsid w:val="00CA6A90"/>
    <w:rsid w:val="00CA6DEB"/>
    <w:rsid w:val="00CA7C7A"/>
    <w:rsid w:val="00CB0461"/>
    <w:rsid w:val="00CB047A"/>
    <w:rsid w:val="00CB0DD1"/>
    <w:rsid w:val="00CB18D9"/>
    <w:rsid w:val="00CB1AB7"/>
    <w:rsid w:val="00CB2548"/>
    <w:rsid w:val="00CB331F"/>
    <w:rsid w:val="00CB37AA"/>
    <w:rsid w:val="00CB3C52"/>
    <w:rsid w:val="00CB3E11"/>
    <w:rsid w:val="00CB4F5E"/>
    <w:rsid w:val="00CB565B"/>
    <w:rsid w:val="00CB5B7B"/>
    <w:rsid w:val="00CB5FEB"/>
    <w:rsid w:val="00CB6739"/>
    <w:rsid w:val="00CB704B"/>
    <w:rsid w:val="00CB768C"/>
    <w:rsid w:val="00CC0F88"/>
    <w:rsid w:val="00CC1503"/>
    <w:rsid w:val="00CC1E17"/>
    <w:rsid w:val="00CC2AAD"/>
    <w:rsid w:val="00CC30EA"/>
    <w:rsid w:val="00CC432E"/>
    <w:rsid w:val="00CC5358"/>
    <w:rsid w:val="00CC5A93"/>
    <w:rsid w:val="00CC63C3"/>
    <w:rsid w:val="00CC70F4"/>
    <w:rsid w:val="00CD25C6"/>
    <w:rsid w:val="00CD3690"/>
    <w:rsid w:val="00CD36DA"/>
    <w:rsid w:val="00CD3C0B"/>
    <w:rsid w:val="00CD3DC2"/>
    <w:rsid w:val="00CD4CD4"/>
    <w:rsid w:val="00CD5763"/>
    <w:rsid w:val="00CD64C9"/>
    <w:rsid w:val="00CD6598"/>
    <w:rsid w:val="00CD67BE"/>
    <w:rsid w:val="00CD73F3"/>
    <w:rsid w:val="00CD787C"/>
    <w:rsid w:val="00CD7926"/>
    <w:rsid w:val="00CE0575"/>
    <w:rsid w:val="00CE120E"/>
    <w:rsid w:val="00CE16D9"/>
    <w:rsid w:val="00CE1F2C"/>
    <w:rsid w:val="00CE2199"/>
    <w:rsid w:val="00CE25E8"/>
    <w:rsid w:val="00CE36B5"/>
    <w:rsid w:val="00CE3926"/>
    <w:rsid w:val="00CE427B"/>
    <w:rsid w:val="00CE4548"/>
    <w:rsid w:val="00CE5351"/>
    <w:rsid w:val="00CE6780"/>
    <w:rsid w:val="00CE6969"/>
    <w:rsid w:val="00CE6BDD"/>
    <w:rsid w:val="00CE75FC"/>
    <w:rsid w:val="00CE7CC8"/>
    <w:rsid w:val="00CF0317"/>
    <w:rsid w:val="00CF03E8"/>
    <w:rsid w:val="00CF145B"/>
    <w:rsid w:val="00CF19A7"/>
    <w:rsid w:val="00CF22B4"/>
    <w:rsid w:val="00CF2C23"/>
    <w:rsid w:val="00CF39CF"/>
    <w:rsid w:val="00CF407B"/>
    <w:rsid w:val="00CF5694"/>
    <w:rsid w:val="00CF5857"/>
    <w:rsid w:val="00CF6DF3"/>
    <w:rsid w:val="00D00117"/>
    <w:rsid w:val="00D00D36"/>
    <w:rsid w:val="00D0110B"/>
    <w:rsid w:val="00D0171C"/>
    <w:rsid w:val="00D01F1F"/>
    <w:rsid w:val="00D0292B"/>
    <w:rsid w:val="00D02E2F"/>
    <w:rsid w:val="00D04085"/>
    <w:rsid w:val="00D049C8"/>
    <w:rsid w:val="00D05392"/>
    <w:rsid w:val="00D063DE"/>
    <w:rsid w:val="00D068B1"/>
    <w:rsid w:val="00D06D0A"/>
    <w:rsid w:val="00D07C0B"/>
    <w:rsid w:val="00D07CD9"/>
    <w:rsid w:val="00D07F40"/>
    <w:rsid w:val="00D12ABE"/>
    <w:rsid w:val="00D12FB1"/>
    <w:rsid w:val="00D134CE"/>
    <w:rsid w:val="00D1600F"/>
    <w:rsid w:val="00D16F3A"/>
    <w:rsid w:val="00D203C1"/>
    <w:rsid w:val="00D209EB"/>
    <w:rsid w:val="00D22977"/>
    <w:rsid w:val="00D22DFC"/>
    <w:rsid w:val="00D23B31"/>
    <w:rsid w:val="00D24077"/>
    <w:rsid w:val="00D2445C"/>
    <w:rsid w:val="00D255C5"/>
    <w:rsid w:val="00D26345"/>
    <w:rsid w:val="00D26FDB"/>
    <w:rsid w:val="00D31576"/>
    <w:rsid w:val="00D31A4E"/>
    <w:rsid w:val="00D31D43"/>
    <w:rsid w:val="00D329A6"/>
    <w:rsid w:val="00D331F4"/>
    <w:rsid w:val="00D33D3F"/>
    <w:rsid w:val="00D350F7"/>
    <w:rsid w:val="00D352F5"/>
    <w:rsid w:val="00D3562B"/>
    <w:rsid w:val="00D40E16"/>
    <w:rsid w:val="00D417E3"/>
    <w:rsid w:val="00D423F2"/>
    <w:rsid w:val="00D42607"/>
    <w:rsid w:val="00D4265E"/>
    <w:rsid w:val="00D42C83"/>
    <w:rsid w:val="00D43283"/>
    <w:rsid w:val="00D43B42"/>
    <w:rsid w:val="00D448B6"/>
    <w:rsid w:val="00D44B60"/>
    <w:rsid w:val="00D4691A"/>
    <w:rsid w:val="00D46B16"/>
    <w:rsid w:val="00D46FAA"/>
    <w:rsid w:val="00D5000B"/>
    <w:rsid w:val="00D5147E"/>
    <w:rsid w:val="00D51533"/>
    <w:rsid w:val="00D52B53"/>
    <w:rsid w:val="00D530E4"/>
    <w:rsid w:val="00D5445F"/>
    <w:rsid w:val="00D554DE"/>
    <w:rsid w:val="00D55810"/>
    <w:rsid w:val="00D55873"/>
    <w:rsid w:val="00D55BAC"/>
    <w:rsid w:val="00D55E4D"/>
    <w:rsid w:val="00D56173"/>
    <w:rsid w:val="00D56BB6"/>
    <w:rsid w:val="00D618EA"/>
    <w:rsid w:val="00D625D7"/>
    <w:rsid w:val="00D637BA"/>
    <w:rsid w:val="00D65722"/>
    <w:rsid w:val="00D66C0C"/>
    <w:rsid w:val="00D70D94"/>
    <w:rsid w:val="00D72111"/>
    <w:rsid w:val="00D72E35"/>
    <w:rsid w:val="00D72F03"/>
    <w:rsid w:val="00D731B8"/>
    <w:rsid w:val="00D740C8"/>
    <w:rsid w:val="00D745C0"/>
    <w:rsid w:val="00D754DC"/>
    <w:rsid w:val="00D7550F"/>
    <w:rsid w:val="00D76577"/>
    <w:rsid w:val="00D76645"/>
    <w:rsid w:val="00D76D66"/>
    <w:rsid w:val="00D771F1"/>
    <w:rsid w:val="00D80791"/>
    <w:rsid w:val="00D80956"/>
    <w:rsid w:val="00D80C24"/>
    <w:rsid w:val="00D80E51"/>
    <w:rsid w:val="00D8220D"/>
    <w:rsid w:val="00D82400"/>
    <w:rsid w:val="00D8345A"/>
    <w:rsid w:val="00D83C7A"/>
    <w:rsid w:val="00D83F6D"/>
    <w:rsid w:val="00D844E6"/>
    <w:rsid w:val="00D84CF6"/>
    <w:rsid w:val="00D851FF"/>
    <w:rsid w:val="00D858D5"/>
    <w:rsid w:val="00D85A23"/>
    <w:rsid w:val="00D85C16"/>
    <w:rsid w:val="00D86115"/>
    <w:rsid w:val="00D86357"/>
    <w:rsid w:val="00D86591"/>
    <w:rsid w:val="00D86C7A"/>
    <w:rsid w:val="00D876FB"/>
    <w:rsid w:val="00D87777"/>
    <w:rsid w:val="00D87DF5"/>
    <w:rsid w:val="00D91C1A"/>
    <w:rsid w:val="00D923AE"/>
    <w:rsid w:val="00D927D5"/>
    <w:rsid w:val="00D93519"/>
    <w:rsid w:val="00D9461C"/>
    <w:rsid w:val="00D96152"/>
    <w:rsid w:val="00D97D52"/>
    <w:rsid w:val="00DA007A"/>
    <w:rsid w:val="00DA045B"/>
    <w:rsid w:val="00DA0C68"/>
    <w:rsid w:val="00DA138F"/>
    <w:rsid w:val="00DA1404"/>
    <w:rsid w:val="00DA1639"/>
    <w:rsid w:val="00DA176D"/>
    <w:rsid w:val="00DA605F"/>
    <w:rsid w:val="00DA6777"/>
    <w:rsid w:val="00DA6B18"/>
    <w:rsid w:val="00DA7BC0"/>
    <w:rsid w:val="00DB0661"/>
    <w:rsid w:val="00DB0CB5"/>
    <w:rsid w:val="00DB158A"/>
    <w:rsid w:val="00DB1B62"/>
    <w:rsid w:val="00DB1D07"/>
    <w:rsid w:val="00DB2D75"/>
    <w:rsid w:val="00DB3E21"/>
    <w:rsid w:val="00DB4160"/>
    <w:rsid w:val="00DB5E71"/>
    <w:rsid w:val="00DB63F2"/>
    <w:rsid w:val="00DB6911"/>
    <w:rsid w:val="00DB799A"/>
    <w:rsid w:val="00DB7AEF"/>
    <w:rsid w:val="00DB7C96"/>
    <w:rsid w:val="00DC018E"/>
    <w:rsid w:val="00DC09D0"/>
    <w:rsid w:val="00DC0C08"/>
    <w:rsid w:val="00DC0C9C"/>
    <w:rsid w:val="00DC0E6D"/>
    <w:rsid w:val="00DC0EFD"/>
    <w:rsid w:val="00DC182E"/>
    <w:rsid w:val="00DC1AB5"/>
    <w:rsid w:val="00DC3328"/>
    <w:rsid w:val="00DC3AD7"/>
    <w:rsid w:val="00DC6362"/>
    <w:rsid w:val="00DC75FB"/>
    <w:rsid w:val="00DC7D21"/>
    <w:rsid w:val="00DD13CB"/>
    <w:rsid w:val="00DD1D98"/>
    <w:rsid w:val="00DD3060"/>
    <w:rsid w:val="00DD3776"/>
    <w:rsid w:val="00DD41E8"/>
    <w:rsid w:val="00DD43D2"/>
    <w:rsid w:val="00DD5C57"/>
    <w:rsid w:val="00DD69B7"/>
    <w:rsid w:val="00DD713C"/>
    <w:rsid w:val="00DE076B"/>
    <w:rsid w:val="00DE0A50"/>
    <w:rsid w:val="00DE0F2C"/>
    <w:rsid w:val="00DE1550"/>
    <w:rsid w:val="00DE17FA"/>
    <w:rsid w:val="00DE17FE"/>
    <w:rsid w:val="00DE20C1"/>
    <w:rsid w:val="00DE231C"/>
    <w:rsid w:val="00DE3DEC"/>
    <w:rsid w:val="00DE51BF"/>
    <w:rsid w:val="00DE5224"/>
    <w:rsid w:val="00DE56CD"/>
    <w:rsid w:val="00DE6243"/>
    <w:rsid w:val="00DE629C"/>
    <w:rsid w:val="00DE682C"/>
    <w:rsid w:val="00DE6EAE"/>
    <w:rsid w:val="00DE769F"/>
    <w:rsid w:val="00DF093B"/>
    <w:rsid w:val="00DF149C"/>
    <w:rsid w:val="00DF353C"/>
    <w:rsid w:val="00DF3713"/>
    <w:rsid w:val="00DF43E1"/>
    <w:rsid w:val="00DF46AF"/>
    <w:rsid w:val="00DF5F8B"/>
    <w:rsid w:val="00DF7197"/>
    <w:rsid w:val="00DF74D7"/>
    <w:rsid w:val="00E004DC"/>
    <w:rsid w:val="00E00D9E"/>
    <w:rsid w:val="00E0271B"/>
    <w:rsid w:val="00E03BA5"/>
    <w:rsid w:val="00E041C9"/>
    <w:rsid w:val="00E04C22"/>
    <w:rsid w:val="00E04F26"/>
    <w:rsid w:val="00E0525B"/>
    <w:rsid w:val="00E05758"/>
    <w:rsid w:val="00E05D5A"/>
    <w:rsid w:val="00E0627B"/>
    <w:rsid w:val="00E06ABB"/>
    <w:rsid w:val="00E06FF6"/>
    <w:rsid w:val="00E070C6"/>
    <w:rsid w:val="00E1029D"/>
    <w:rsid w:val="00E10B9E"/>
    <w:rsid w:val="00E11501"/>
    <w:rsid w:val="00E1219C"/>
    <w:rsid w:val="00E12221"/>
    <w:rsid w:val="00E12FB4"/>
    <w:rsid w:val="00E12FD6"/>
    <w:rsid w:val="00E12FFF"/>
    <w:rsid w:val="00E13691"/>
    <w:rsid w:val="00E13DF1"/>
    <w:rsid w:val="00E14212"/>
    <w:rsid w:val="00E16173"/>
    <w:rsid w:val="00E162D7"/>
    <w:rsid w:val="00E162E4"/>
    <w:rsid w:val="00E16516"/>
    <w:rsid w:val="00E16A78"/>
    <w:rsid w:val="00E16D9B"/>
    <w:rsid w:val="00E17763"/>
    <w:rsid w:val="00E213B1"/>
    <w:rsid w:val="00E21427"/>
    <w:rsid w:val="00E22783"/>
    <w:rsid w:val="00E22C39"/>
    <w:rsid w:val="00E238ED"/>
    <w:rsid w:val="00E248B8"/>
    <w:rsid w:val="00E248D3"/>
    <w:rsid w:val="00E26507"/>
    <w:rsid w:val="00E2658B"/>
    <w:rsid w:val="00E2684C"/>
    <w:rsid w:val="00E2787A"/>
    <w:rsid w:val="00E27DE2"/>
    <w:rsid w:val="00E27E68"/>
    <w:rsid w:val="00E337E5"/>
    <w:rsid w:val="00E33C28"/>
    <w:rsid w:val="00E34185"/>
    <w:rsid w:val="00E3436B"/>
    <w:rsid w:val="00E3544F"/>
    <w:rsid w:val="00E35AEE"/>
    <w:rsid w:val="00E35C53"/>
    <w:rsid w:val="00E40508"/>
    <w:rsid w:val="00E42A6C"/>
    <w:rsid w:val="00E437A6"/>
    <w:rsid w:val="00E44ED4"/>
    <w:rsid w:val="00E45261"/>
    <w:rsid w:val="00E45318"/>
    <w:rsid w:val="00E45BA9"/>
    <w:rsid w:val="00E4658F"/>
    <w:rsid w:val="00E5077A"/>
    <w:rsid w:val="00E511C3"/>
    <w:rsid w:val="00E521C4"/>
    <w:rsid w:val="00E52A30"/>
    <w:rsid w:val="00E52BE7"/>
    <w:rsid w:val="00E52DC9"/>
    <w:rsid w:val="00E52F75"/>
    <w:rsid w:val="00E53035"/>
    <w:rsid w:val="00E5365B"/>
    <w:rsid w:val="00E541CE"/>
    <w:rsid w:val="00E545CD"/>
    <w:rsid w:val="00E55EDB"/>
    <w:rsid w:val="00E56394"/>
    <w:rsid w:val="00E563DF"/>
    <w:rsid w:val="00E56CE7"/>
    <w:rsid w:val="00E56D27"/>
    <w:rsid w:val="00E5736D"/>
    <w:rsid w:val="00E57D2F"/>
    <w:rsid w:val="00E57F5B"/>
    <w:rsid w:val="00E61911"/>
    <w:rsid w:val="00E623B7"/>
    <w:rsid w:val="00E64910"/>
    <w:rsid w:val="00E6510C"/>
    <w:rsid w:val="00E654F4"/>
    <w:rsid w:val="00E657EC"/>
    <w:rsid w:val="00E6580F"/>
    <w:rsid w:val="00E66A6E"/>
    <w:rsid w:val="00E72119"/>
    <w:rsid w:val="00E72F15"/>
    <w:rsid w:val="00E73946"/>
    <w:rsid w:val="00E74087"/>
    <w:rsid w:val="00E744B7"/>
    <w:rsid w:val="00E7454A"/>
    <w:rsid w:val="00E75092"/>
    <w:rsid w:val="00E75853"/>
    <w:rsid w:val="00E763D1"/>
    <w:rsid w:val="00E77A39"/>
    <w:rsid w:val="00E802B8"/>
    <w:rsid w:val="00E8231C"/>
    <w:rsid w:val="00E82CE7"/>
    <w:rsid w:val="00E833E2"/>
    <w:rsid w:val="00E84248"/>
    <w:rsid w:val="00E843D6"/>
    <w:rsid w:val="00E8452E"/>
    <w:rsid w:val="00E84653"/>
    <w:rsid w:val="00E85449"/>
    <w:rsid w:val="00E8590C"/>
    <w:rsid w:val="00E860A7"/>
    <w:rsid w:val="00E86631"/>
    <w:rsid w:val="00E90091"/>
    <w:rsid w:val="00E914CB"/>
    <w:rsid w:val="00E92080"/>
    <w:rsid w:val="00E92485"/>
    <w:rsid w:val="00E924E7"/>
    <w:rsid w:val="00E92ADD"/>
    <w:rsid w:val="00E93ADF"/>
    <w:rsid w:val="00E93B6F"/>
    <w:rsid w:val="00E950C9"/>
    <w:rsid w:val="00E96191"/>
    <w:rsid w:val="00E972F1"/>
    <w:rsid w:val="00E97462"/>
    <w:rsid w:val="00EA0509"/>
    <w:rsid w:val="00EA0D53"/>
    <w:rsid w:val="00EA111B"/>
    <w:rsid w:val="00EA13B6"/>
    <w:rsid w:val="00EA23FB"/>
    <w:rsid w:val="00EA24FE"/>
    <w:rsid w:val="00EA2A75"/>
    <w:rsid w:val="00EA34D3"/>
    <w:rsid w:val="00EA37D6"/>
    <w:rsid w:val="00EA3BD4"/>
    <w:rsid w:val="00EA44BF"/>
    <w:rsid w:val="00EA50A6"/>
    <w:rsid w:val="00EA55A4"/>
    <w:rsid w:val="00EA6221"/>
    <w:rsid w:val="00EA6D70"/>
    <w:rsid w:val="00EA75F2"/>
    <w:rsid w:val="00EA76CE"/>
    <w:rsid w:val="00EB012D"/>
    <w:rsid w:val="00EB0361"/>
    <w:rsid w:val="00EB0B64"/>
    <w:rsid w:val="00EB236E"/>
    <w:rsid w:val="00EB2C4C"/>
    <w:rsid w:val="00EB2E29"/>
    <w:rsid w:val="00EB3E32"/>
    <w:rsid w:val="00EB4A99"/>
    <w:rsid w:val="00EB4EDB"/>
    <w:rsid w:val="00EB61CC"/>
    <w:rsid w:val="00EB6619"/>
    <w:rsid w:val="00EB664D"/>
    <w:rsid w:val="00EB6717"/>
    <w:rsid w:val="00EB6DD3"/>
    <w:rsid w:val="00EB6E3A"/>
    <w:rsid w:val="00EC08A3"/>
    <w:rsid w:val="00EC1BF5"/>
    <w:rsid w:val="00EC2552"/>
    <w:rsid w:val="00EC2CBE"/>
    <w:rsid w:val="00EC305E"/>
    <w:rsid w:val="00EC725C"/>
    <w:rsid w:val="00EC7F07"/>
    <w:rsid w:val="00ED0749"/>
    <w:rsid w:val="00ED0904"/>
    <w:rsid w:val="00ED182F"/>
    <w:rsid w:val="00ED1C4C"/>
    <w:rsid w:val="00ED3D71"/>
    <w:rsid w:val="00ED41C0"/>
    <w:rsid w:val="00ED5844"/>
    <w:rsid w:val="00ED6845"/>
    <w:rsid w:val="00EE118A"/>
    <w:rsid w:val="00EE1190"/>
    <w:rsid w:val="00EE199B"/>
    <w:rsid w:val="00EE2E7B"/>
    <w:rsid w:val="00EE47BB"/>
    <w:rsid w:val="00EE4E90"/>
    <w:rsid w:val="00EE539D"/>
    <w:rsid w:val="00EE757D"/>
    <w:rsid w:val="00EF225F"/>
    <w:rsid w:val="00EF28C2"/>
    <w:rsid w:val="00EF390F"/>
    <w:rsid w:val="00EF4930"/>
    <w:rsid w:val="00EF4EC2"/>
    <w:rsid w:val="00EF64FD"/>
    <w:rsid w:val="00EF6FFB"/>
    <w:rsid w:val="00EF7A01"/>
    <w:rsid w:val="00EF7C12"/>
    <w:rsid w:val="00F00E9C"/>
    <w:rsid w:val="00F01A13"/>
    <w:rsid w:val="00F01B58"/>
    <w:rsid w:val="00F01E93"/>
    <w:rsid w:val="00F03E86"/>
    <w:rsid w:val="00F04C43"/>
    <w:rsid w:val="00F05AB0"/>
    <w:rsid w:val="00F066AB"/>
    <w:rsid w:val="00F075CC"/>
    <w:rsid w:val="00F075E0"/>
    <w:rsid w:val="00F076D0"/>
    <w:rsid w:val="00F07805"/>
    <w:rsid w:val="00F1043E"/>
    <w:rsid w:val="00F10798"/>
    <w:rsid w:val="00F10FF7"/>
    <w:rsid w:val="00F11A91"/>
    <w:rsid w:val="00F13B20"/>
    <w:rsid w:val="00F14555"/>
    <w:rsid w:val="00F14ACD"/>
    <w:rsid w:val="00F150A2"/>
    <w:rsid w:val="00F151BC"/>
    <w:rsid w:val="00F16877"/>
    <w:rsid w:val="00F16887"/>
    <w:rsid w:val="00F174D3"/>
    <w:rsid w:val="00F20AF4"/>
    <w:rsid w:val="00F20DBB"/>
    <w:rsid w:val="00F21CBF"/>
    <w:rsid w:val="00F21FC1"/>
    <w:rsid w:val="00F22ABA"/>
    <w:rsid w:val="00F23136"/>
    <w:rsid w:val="00F232B8"/>
    <w:rsid w:val="00F23959"/>
    <w:rsid w:val="00F24402"/>
    <w:rsid w:val="00F24687"/>
    <w:rsid w:val="00F247DF"/>
    <w:rsid w:val="00F2573B"/>
    <w:rsid w:val="00F264C5"/>
    <w:rsid w:val="00F26BF4"/>
    <w:rsid w:val="00F26FDA"/>
    <w:rsid w:val="00F27344"/>
    <w:rsid w:val="00F27748"/>
    <w:rsid w:val="00F302AE"/>
    <w:rsid w:val="00F30E90"/>
    <w:rsid w:val="00F31AFE"/>
    <w:rsid w:val="00F338AE"/>
    <w:rsid w:val="00F339AD"/>
    <w:rsid w:val="00F34510"/>
    <w:rsid w:val="00F34617"/>
    <w:rsid w:val="00F360FD"/>
    <w:rsid w:val="00F37665"/>
    <w:rsid w:val="00F37B1D"/>
    <w:rsid w:val="00F37D81"/>
    <w:rsid w:val="00F37F98"/>
    <w:rsid w:val="00F400CA"/>
    <w:rsid w:val="00F4053C"/>
    <w:rsid w:val="00F40CE0"/>
    <w:rsid w:val="00F4129F"/>
    <w:rsid w:val="00F415ED"/>
    <w:rsid w:val="00F41F2B"/>
    <w:rsid w:val="00F4342D"/>
    <w:rsid w:val="00F43C52"/>
    <w:rsid w:val="00F4488D"/>
    <w:rsid w:val="00F47584"/>
    <w:rsid w:val="00F507C4"/>
    <w:rsid w:val="00F51059"/>
    <w:rsid w:val="00F53802"/>
    <w:rsid w:val="00F53B65"/>
    <w:rsid w:val="00F563E1"/>
    <w:rsid w:val="00F56AB6"/>
    <w:rsid w:val="00F60BB5"/>
    <w:rsid w:val="00F616CA"/>
    <w:rsid w:val="00F61AE0"/>
    <w:rsid w:val="00F61B12"/>
    <w:rsid w:val="00F61BD4"/>
    <w:rsid w:val="00F63B6E"/>
    <w:rsid w:val="00F652E6"/>
    <w:rsid w:val="00F665E2"/>
    <w:rsid w:val="00F666BF"/>
    <w:rsid w:val="00F6791F"/>
    <w:rsid w:val="00F72186"/>
    <w:rsid w:val="00F729EB"/>
    <w:rsid w:val="00F72E2F"/>
    <w:rsid w:val="00F73D25"/>
    <w:rsid w:val="00F7487B"/>
    <w:rsid w:val="00F74AC9"/>
    <w:rsid w:val="00F75126"/>
    <w:rsid w:val="00F760EB"/>
    <w:rsid w:val="00F7680E"/>
    <w:rsid w:val="00F76AF0"/>
    <w:rsid w:val="00F76D7B"/>
    <w:rsid w:val="00F770DD"/>
    <w:rsid w:val="00F80587"/>
    <w:rsid w:val="00F80D33"/>
    <w:rsid w:val="00F812E3"/>
    <w:rsid w:val="00F8173A"/>
    <w:rsid w:val="00F81B46"/>
    <w:rsid w:val="00F8299D"/>
    <w:rsid w:val="00F82F0F"/>
    <w:rsid w:val="00F83376"/>
    <w:rsid w:val="00F870F7"/>
    <w:rsid w:val="00F87D03"/>
    <w:rsid w:val="00F900FA"/>
    <w:rsid w:val="00F92906"/>
    <w:rsid w:val="00F929DD"/>
    <w:rsid w:val="00F93311"/>
    <w:rsid w:val="00F93A8E"/>
    <w:rsid w:val="00F93BD8"/>
    <w:rsid w:val="00F944B9"/>
    <w:rsid w:val="00F94BEA"/>
    <w:rsid w:val="00F95949"/>
    <w:rsid w:val="00F9642C"/>
    <w:rsid w:val="00F97983"/>
    <w:rsid w:val="00FA0B8D"/>
    <w:rsid w:val="00FA0DDE"/>
    <w:rsid w:val="00FA17C1"/>
    <w:rsid w:val="00FA2C08"/>
    <w:rsid w:val="00FA3033"/>
    <w:rsid w:val="00FA3731"/>
    <w:rsid w:val="00FA57E7"/>
    <w:rsid w:val="00FA5C44"/>
    <w:rsid w:val="00FA6E4C"/>
    <w:rsid w:val="00FA7213"/>
    <w:rsid w:val="00FA726E"/>
    <w:rsid w:val="00FB2469"/>
    <w:rsid w:val="00FB2B67"/>
    <w:rsid w:val="00FB33D5"/>
    <w:rsid w:val="00FB463E"/>
    <w:rsid w:val="00FB4CEB"/>
    <w:rsid w:val="00FB5138"/>
    <w:rsid w:val="00FB603F"/>
    <w:rsid w:val="00FB6A30"/>
    <w:rsid w:val="00FB6CAF"/>
    <w:rsid w:val="00FB7134"/>
    <w:rsid w:val="00FB7616"/>
    <w:rsid w:val="00FC0A18"/>
    <w:rsid w:val="00FC0D8D"/>
    <w:rsid w:val="00FC1090"/>
    <w:rsid w:val="00FC11B7"/>
    <w:rsid w:val="00FC2963"/>
    <w:rsid w:val="00FC34C3"/>
    <w:rsid w:val="00FC4E11"/>
    <w:rsid w:val="00FC59E7"/>
    <w:rsid w:val="00FC7019"/>
    <w:rsid w:val="00FC7161"/>
    <w:rsid w:val="00FC7A82"/>
    <w:rsid w:val="00FC7EB2"/>
    <w:rsid w:val="00FD005D"/>
    <w:rsid w:val="00FD17EA"/>
    <w:rsid w:val="00FD1A43"/>
    <w:rsid w:val="00FD1A78"/>
    <w:rsid w:val="00FD22F9"/>
    <w:rsid w:val="00FD2341"/>
    <w:rsid w:val="00FD241F"/>
    <w:rsid w:val="00FD26EF"/>
    <w:rsid w:val="00FD2756"/>
    <w:rsid w:val="00FD285E"/>
    <w:rsid w:val="00FD4539"/>
    <w:rsid w:val="00FD5512"/>
    <w:rsid w:val="00FD55F2"/>
    <w:rsid w:val="00FD5B64"/>
    <w:rsid w:val="00FD5F6A"/>
    <w:rsid w:val="00FD640D"/>
    <w:rsid w:val="00FE04E4"/>
    <w:rsid w:val="00FE0E51"/>
    <w:rsid w:val="00FE5148"/>
    <w:rsid w:val="00FE534E"/>
    <w:rsid w:val="00FE5445"/>
    <w:rsid w:val="00FE583E"/>
    <w:rsid w:val="00FE5D0C"/>
    <w:rsid w:val="00FE7389"/>
    <w:rsid w:val="00FF083B"/>
    <w:rsid w:val="00FF10BB"/>
    <w:rsid w:val="00FF10C5"/>
    <w:rsid w:val="00FF2025"/>
    <w:rsid w:val="00FF36EA"/>
    <w:rsid w:val="00FF3ABF"/>
    <w:rsid w:val="00FF3ADF"/>
    <w:rsid w:val="00FF47D4"/>
    <w:rsid w:val="00FF4B0E"/>
    <w:rsid w:val="00FF4B89"/>
    <w:rsid w:val="00FF4DAB"/>
    <w:rsid w:val="00FF5464"/>
    <w:rsid w:val="00FF5DE2"/>
    <w:rsid w:val="00FF652F"/>
    <w:rsid w:val="00FF6E1F"/>
    <w:rsid w:val="00FF7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53C04A35-B504-4A04-ABF7-7A4F01D0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9FB"/>
    <w:rPr>
      <w:szCs w:val="24"/>
    </w:rPr>
  </w:style>
  <w:style w:type="paragraph" w:styleId="Heading1">
    <w:name w:val="heading 1"/>
    <w:basedOn w:val="Normal"/>
    <w:next w:val="Normal"/>
    <w:qFormat/>
    <w:rsid w:val="00CA2013"/>
    <w:pPr>
      <w:keepNext/>
      <w:numPr>
        <w:numId w:val="1"/>
      </w:numPr>
      <w:spacing w:before="240" w:after="240"/>
      <w:outlineLvl w:val="0"/>
    </w:pPr>
    <w:rPr>
      <w:b/>
      <w:sz w:val="28"/>
      <w:szCs w:val="20"/>
      <w:u w:val="single"/>
    </w:rPr>
  </w:style>
  <w:style w:type="paragraph" w:styleId="Heading2">
    <w:name w:val="heading 2"/>
    <w:basedOn w:val="Normal"/>
    <w:next w:val="Normal"/>
    <w:qFormat/>
    <w:rsid w:val="00CA2013"/>
    <w:pPr>
      <w:keepNext/>
      <w:numPr>
        <w:ilvl w:val="1"/>
        <w:numId w:val="1"/>
      </w:numPr>
      <w:spacing w:after="240"/>
      <w:outlineLvl w:val="1"/>
    </w:pPr>
    <w:rPr>
      <w:b/>
      <w:i/>
      <w:iCs/>
      <w:sz w:val="24"/>
      <w:u w:val="single"/>
    </w:rPr>
  </w:style>
  <w:style w:type="paragraph" w:styleId="Heading3">
    <w:name w:val="heading 3"/>
    <w:basedOn w:val="Normal"/>
    <w:next w:val="Normal"/>
    <w:qFormat/>
    <w:rsid w:val="00CA2013"/>
    <w:pPr>
      <w:keepNext/>
      <w:numPr>
        <w:ilvl w:val="2"/>
        <w:numId w:val="1"/>
      </w:numPr>
      <w:spacing w:after="240"/>
      <w:outlineLvl w:val="2"/>
    </w:pPr>
    <w:rPr>
      <w:b/>
      <w:bCs/>
      <w:u w:val="single"/>
    </w:rPr>
  </w:style>
  <w:style w:type="paragraph" w:styleId="Heading4">
    <w:name w:val="heading 4"/>
    <w:basedOn w:val="Normal"/>
    <w:next w:val="Normal"/>
    <w:qFormat/>
    <w:rsid w:val="00CA2013"/>
    <w:pPr>
      <w:keepNext/>
      <w:numPr>
        <w:ilvl w:val="3"/>
        <w:numId w:val="1"/>
      </w:numPr>
      <w:spacing w:line="480" w:lineRule="auto"/>
      <w:jc w:val="center"/>
      <w:outlineLvl w:val="3"/>
    </w:pPr>
    <w:rPr>
      <w:b/>
      <w:bCs/>
    </w:rPr>
  </w:style>
  <w:style w:type="paragraph" w:styleId="Heading5">
    <w:name w:val="heading 5"/>
    <w:basedOn w:val="Normal"/>
    <w:next w:val="Normal"/>
    <w:qFormat/>
    <w:rsid w:val="00CA2013"/>
    <w:pPr>
      <w:numPr>
        <w:ilvl w:val="4"/>
        <w:numId w:val="1"/>
      </w:numPr>
      <w:spacing w:before="240" w:after="60"/>
      <w:outlineLvl w:val="4"/>
    </w:pPr>
    <w:rPr>
      <w:b/>
      <w:bCs/>
      <w:i/>
      <w:iCs/>
      <w:sz w:val="26"/>
      <w:szCs w:val="26"/>
    </w:rPr>
  </w:style>
  <w:style w:type="paragraph" w:styleId="Heading6">
    <w:name w:val="heading 6"/>
    <w:basedOn w:val="Normal"/>
    <w:next w:val="Normal"/>
    <w:qFormat/>
    <w:rsid w:val="00CA2013"/>
    <w:pPr>
      <w:numPr>
        <w:ilvl w:val="5"/>
        <w:numId w:val="1"/>
      </w:numPr>
      <w:spacing w:before="240" w:after="60"/>
      <w:outlineLvl w:val="5"/>
    </w:pPr>
    <w:rPr>
      <w:b/>
      <w:bCs/>
      <w:sz w:val="22"/>
      <w:szCs w:val="22"/>
    </w:rPr>
  </w:style>
  <w:style w:type="paragraph" w:styleId="Heading7">
    <w:name w:val="heading 7"/>
    <w:basedOn w:val="Normal"/>
    <w:next w:val="Normal"/>
    <w:qFormat/>
    <w:rsid w:val="00CA2013"/>
    <w:pPr>
      <w:numPr>
        <w:ilvl w:val="6"/>
        <w:numId w:val="1"/>
      </w:numPr>
      <w:spacing w:before="240" w:after="60"/>
      <w:outlineLvl w:val="6"/>
    </w:pPr>
  </w:style>
  <w:style w:type="paragraph" w:styleId="Heading8">
    <w:name w:val="heading 8"/>
    <w:basedOn w:val="Normal"/>
    <w:next w:val="Normal"/>
    <w:qFormat/>
    <w:rsid w:val="00CA2013"/>
    <w:pPr>
      <w:numPr>
        <w:ilvl w:val="7"/>
        <w:numId w:val="1"/>
      </w:numPr>
      <w:spacing w:before="240" w:after="60"/>
      <w:outlineLvl w:val="7"/>
    </w:pPr>
    <w:rPr>
      <w:i/>
      <w:iCs/>
    </w:rPr>
  </w:style>
  <w:style w:type="paragraph" w:styleId="Heading9">
    <w:name w:val="heading 9"/>
    <w:basedOn w:val="Normal"/>
    <w:next w:val="Normal"/>
    <w:qFormat/>
    <w:rsid w:val="00CA2013"/>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CA2013"/>
    <w:rPr>
      <w:color w:val="0000FF"/>
      <w:u w:val="single"/>
    </w:rPr>
  </w:style>
  <w:style w:type="paragraph" w:styleId="Header">
    <w:name w:val="header"/>
    <w:basedOn w:val="Normal"/>
    <w:rsid w:val="00CA2013"/>
    <w:pPr>
      <w:tabs>
        <w:tab w:val="center" w:pos="4320"/>
        <w:tab w:val="right" w:pos="8640"/>
      </w:tabs>
    </w:pPr>
  </w:style>
  <w:style w:type="paragraph" w:styleId="TOC1">
    <w:name w:val="toc 1"/>
    <w:basedOn w:val="Normal"/>
    <w:next w:val="Normal"/>
    <w:autoRedefine/>
    <w:semiHidden/>
    <w:rsid w:val="00C56331"/>
    <w:pPr>
      <w:tabs>
        <w:tab w:val="left" w:pos="720"/>
        <w:tab w:val="right" w:leader="dot" w:pos="10170"/>
      </w:tabs>
      <w:ind w:left="360" w:right="54" w:hanging="360"/>
    </w:pPr>
    <w:rPr>
      <w:noProof/>
      <w:szCs w:val="28"/>
    </w:rPr>
  </w:style>
  <w:style w:type="paragraph" w:styleId="TOC2">
    <w:name w:val="toc 2"/>
    <w:basedOn w:val="Normal"/>
    <w:next w:val="Normal"/>
    <w:autoRedefine/>
    <w:semiHidden/>
    <w:rsid w:val="00C56331"/>
    <w:pPr>
      <w:tabs>
        <w:tab w:val="left" w:pos="960"/>
        <w:tab w:val="right" w:pos="10170"/>
      </w:tabs>
      <w:ind w:left="900" w:right="54" w:hanging="480"/>
    </w:pPr>
    <w:rPr>
      <w:noProof/>
    </w:rPr>
  </w:style>
  <w:style w:type="paragraph" w:styleId="Quote">
    <w:name w:val="Quote"/>
    <w:basedOn w:val="Normal"/>
    <w:link w:val="QuoteChar"/>
    <w:qFormat/>
    <w:rsid w:val="00CA2013"/>
    <w:pPr>
      <w:ind w:left="1440" w:right="1296"/>
      <w:jc w:val="both"/>
    </w:pPr>
    <w:rPr>
      <w:i/>
      <w:szCs w:val="20"/>
    </w:rPr>
  </w:style>
  <w:style w:type="paragraph" w:styleId="TableofAuthorities">
    <w:name w:val="table of authorities"/>
    <w:basedOn w:val="Normal"/>
    <w:next w:val="Normal"/>
    <w:semiHidden/>
    <w:rsid w:val="008D49FB"/>
    <w:pPr>
      <w:tabs>
        <w:tab w:val="right" w:leader="dot" w:pos="10170"/>
      </w:tabs>
      <w:ind w:left="240" w:right="54" w:hanging="240"/>
    </w:pPr>
    <w:rPr>
      <w:noProof/>
    </w:rPr>
  </w:style>
  <w:style w:type="paragraph" w:styleId="TOAHeading">
    <w:name w:val="toa heading"/>
    <w:basedOn w:val="Normal"/>
    <w:next w:val="Normal"/>
    <w:semiHidden/>
    <w:rsid w:val="00CA2013"/>
    <w:pPr>
      <w:spacing w:before="120" w:after="120"/>
    </w:pPr>
    <w:rPr>
      <w:b/>
      <w:bCs/>
    </w:rPr>
  </w:style>
  <w:style w:type="paragraph" w:customStyle="1" w:styleId="Singleleft">
    <w:name w:val="Single left"/>
    <w:basedOn w:val="Normal"/>
    <w:rsid w:val="00CA2013"/>
    <w:pPr>
      <w:spacing w:line="240" w:lineRule="atLeast"/>
      <w:jc w:val="both"/>
    </w:pPr>
    <w:rPr>
      <w:szCs w:val="20"/>
    </w:rPr>
  </w:style>
  <w:style w:type="paragraph" w:customStyle="1" w:styleId="Enumpara">
    <w:name w:val="Enum para"/>
    <w:rsid w:val="00CA2013"/>
    <w:pPr>
      <w:numPr>
        <w:numId w:val="2"/>
      </w:numPr>
      <w:spacing w:line="480" w:lineRule="auto"/>
    </w:pPr>
    <w:rPr>
      <w:szCs w:val="24"/>
    </w:rPr>
  </w:style>
  <w:style w:type="character" w:customStyle="1" w:styleId="QuoteChar">
    <w:name w:val="Quote Char"/>
    <w:basedOn w:val="DefaultParagraphFont"/>
    <w:link w:val="Quote"/>
    <w:rsid w:val="00CA2013"/>
    <w:rPr>
      <w:i/>
      <w:lang w:val="en-US" w:eastAsia="en-US" w:bidi="ar-SA"/>
    </w:rPr>
  </w:style>
  <w:style w:type="paragraph" w:styleId="DocumentMap">
    <w:name w:val="Document Map"/>
    <w:basedOn w:val="Normal"/>
    <w:semiHidden/>
    <w:rsid w:val="00CA2013"/>
    <w:pPr>
      <w:shd w:val="clear" w:color="auto" w:fill="000080"/>
    </w:pPr>
    <w:rPr>
      <w:rFonts w:ascii="Tahoma" w:hAnsi="Tahoma" w:cs="Tahoma"/>
      <w:szCs w:val="20"/>
    </w:rPr>
  </w:style>
  <w:style w:type="character" w:styleId="LineNumber">
    <w:name w:val="line number"/>
    <w:basedOn w:val="DefaultParagraphFont"/>
    <w:rsid w:val="00A76BA1"/>
  </w:style>
  <w:style w:type="paragraph" w:styleId="Footer">
    <w:name w:val="footer"/>
    <w:basedOn w:val="Normal"/>
    <w:rsid w:val="00A76BA1"/>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famguardian.org/TaxFreedom/CitesByTopic/caselaw.lp.findlaw.com/scripts/getcase.pl?court=us&amp;vol=118&amp;invol=346" TargetMode="External"/><Relationship Id="rId13" Type="http://schemas.openxmlformats.org/officeDocument/2006/relationships/hyperlink" Target="http://www4.law.cornell.edu/uscode/42/index.html" TargetMode="External"/><Relationship Id="rId18" Type="http://schemas.openxmlformats.org/officeDocument/2006/relationships/hyperlink" Target="http://biblegateway.com/cgi-bin/bible?passage=ROM+6:16&amp;language=english&amp;version=NKJV&amp;showfn=on&amp;showxref=o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famguardian.org/Subjects/Taxes/News/FGUnderAttack-050502.htm" TargetMode="External"/><Relationship Id="rId12" Type="http://schemas.openxmlformats.org/officeDocument/2006/relationships/hyperlink" Target="http://www4.law.cornell.edu/uscode/18/1581.html" TargetMode="External"/><Relationship Id="rId17" Type="http://schemas.openxmlformats.org/officeDocument/2006/relationships/hyperlink" Target="http://biblegateway.com/cgi-bin/bible?passage=1COR+7:23&amp;language=english&amp;version=NKJV&amp;showfn=on&amp;showxref=on" TargetMode="External"/><Relationship Id="rId2" Type="http://schemas.openxmlformats.org/officeDocument/2006/relationships/styles" Target="styles.xml"/><Relationship Id="rId16" Type="http://schemas.openxmlformats.org/officeDocument/2006/relationships/hyperlink" Target="http://www4.law.cornell.edu/uscode/42/1994.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4.law.cornell.edu/uscode/18/pIch77.html" TargetMode="External"/><Relationship Id="rId5" Type="http://schemas.openxmlformats.org/officeDocument/2006/relationships/footnotes" Target="footnotes.xml"/><Relationship Id="rId15" Type="http://schemas.openxmlformats.org/officeDocument/2006/relationships/hyperlink" Target="http://www4.law.cornell.edu/uscode/42/ch21schI.html" TargetMode="External"/><Relationship Id="rId10" Type="http://schemas.openxmlformats.org/officeDocument/2006/relationships/hyperlink" Target="http://www4.law.cornell.edu/uscode/18/pI.html" TargetMode="External"/><Relationship Id="rId19" Type="http://schemas.openxmlformats.org/officeDocument/2006/relationships/hyperlink" Target="http://caselaw.lp.findlaw.com/scripts/getcase.pl?navby=case&amp;court=us&amp;vol=304&amp;page=64" TargetMode="External"/><Relationship Id="rId4" Type="http://schemas.openxmlformats.org/officeDocument/2006/relationships/webSettings" Target="webSettings.xml"/><Relationship Id="rId9" Type="http://schemas.openxmlformats.org/officeDocument/2006/relationships/hyperlink" Target="http://www4.law.cornell.edu/uscode/18/index.html" TargetMode="External"/><Relationship Id="rId14" Type="http://schemas.openxmlformats.org/officeDocument/2006/relationships/hyperlink" Target="http://www4.law.cornell.edu/uscode/42/ch2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2020</Words>
  <Characters>13412</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15402</CharactersWithSpaces>
  <SharedDoc>false</SharedDoc>
  <HLinks>
    <vt:vector size="126" baseType="variant">
      <vt:variant>
        <vt:i4>65544</vt:i4>
      </vt:variant>
      <vt:variant>
        <vt:i4>99</vt:i4>
      </vt:variant>
      <vt:variant>
        <vt:i4>0</vt:i4>
      </vt:variant>
      <vt:variant>
        <vt:i4>5</vt:i4>
      </vt:variant>
      <vt:variant>
        <vt:lpwstr>http://caselaw.lp.findlaw.com/scripts/getcase.pl?navby=case&amp;court=us&amp;vol=304&amp;page=64</vt:lpwstr>
      </vt:variant>
      <vt:variant>
        <vt:lpwstr/>
      </vt:variant>
      <vt:variant>
        <vt:i4>2818105</vt:i4>
      </vt:variant>
      <vt:variant>
        <vt:i4>96</vt:i4>
      </vt:variant>
      <vt:variant>
        <vt:i4>0</vt:i4>
      </vt:variant>
      <vt:variant>
        <vt:i4>5</vt:i4>
      </vt:variant>
      <vt:variant>
        <vt:lpwstr>http://biblegateway.com/cgi-bin/bible?passage=ROM+6:16&amp;language=english&amp;version=NKJV&amp;showfn=on&amp;showxref=on</vt:lpwstr>
      </vt:variant>
      <vt:variant>
        <vt:lpwstr/>
      </vt:variant>
      <vt:variant>
        <vt:i4>7667761</vt:i4>
      </vt:variant>
      <vt:variant>
        <vt:i4>93</vt:i4>
      </vt:variant>
      <vt:variant>
        <vt:i4>0</vt:i4>
      </vt:variant>
      <vt:variant>
        <vt:i4>5</vt:i4>
      </vt:variant>
      <vt:variant>
        <vt:lpwstr>http://biblegateway.com/cgi-bin/bible?passage=1COR+7:23&amp;language=english&amp;version=NKJV&amp;showfn=on&amp;showxref=on</vt:lpwstr>
      </vt:variant>
      <vt:variant>
        <vt:lpwstr/>
      </vt:variant>
      <vt:variant>
        <vt:i4>2621540</vt:i4>
      </vt:variant>
      <vt:variant>
        <vt:i4>90</vt:i4>
      </vt:variant>
      <vt:variant>
        <vt:i4>0</vt:i4>
      </vt:variant>
      <vt:variant>
        <vt:i4>5</vt:i4>
      </vt:variant>
      <vt:variant>
        <vt:lpwstr>http://www4.law.cornell.edu/uscode/42/1994.html</vt:lpwstr>
      </vt:variant>
      <vt:variant>
        <vt:lpwstr/>
      </vt:variant>
      <vt:variant>
        <vt:i4>7733286</vt:i4>
      </vt:variant>
      <vt:variant>
        <vt:i4>87</vt:i4>
      </vt:variant>
      <vt:variant>
        <vt:i4>0</vt:i4>
      </vt:variant>
      <vt:variant>
        <vt:i4>5</vt:i4>
      </vt:variant>
      <vt:variant>
        <vt:lpwstr>http://www4.law.cornell.edu/uscode/42/ch21schI.html</vt:lpwstr>
      </vt:variant>
      <vt:variant>
        <vt:lpwstr/>
      </vt:variant>
      <vt:variant>
        <vt:i4>8126525</vt:i4>
      </vt:variant>
      <vt:variant>
        <vt:i4>84</vt:i4>
      </vt:variant>
      <vt:variant>
        <vt:i4>0</vt:i4>
      </vt:variant>
      <vt:variant>
        <vt:i4>5</vt:i4>
      </vt:variant>
      <vt:variant>
        <vt:lpwstr>http://www4.law.cornell.edu/uscode/42/ch21.html</vt:lpwstr>
      </vt:variant>
      <vt:variant>
        <vt:lpwstr/>
      </vt:variant>
      <vt:variant>
        <vt:i4>1900614</vt:i4>
      </vt:variant>
      <vt:variant>
        <vt:i4>81</vt:i4>
      </vt:variant>
      <vt:variant>
        <vt:i4>0</vt:i4>
      </vt:variant>
      <vt:variant>
        <vt:i4>5</vt:i4>
      </vt:variant>
      <vt:variant>
        <vt:lpwstr>http://www4.law.cornell.edu/uscode/42/index.html</vt:lpwstr>
      </vt:variant>
      <vt:variant>
        <vt:lpwstr/>
      </vt:variant>
      <vt:variant>
        <vt:i4>2359407</vt:i4>
      </vt:variant>
      <vt:variant>
        <vt:i4>78</vt:i4>
      </vt:variant>
      <vt:variant>
        <vt:i4>0</vt:i4>
      </vt:variant>
      <vt:variant>
        <vt:i4>5</vt:i4>
      </vt:variant>
      <vt:variant>
        <vt:lpwstr>http://www4.law.cornell.edu/uscode/18/1581.html</vt:lpwstr>
      </vt:variant>
      <vt:variant>
        <vt:lpwstr/>
      </vt:variant>
      <vt:variant>
        <vt:i4>1441858</vt:i4>
      </vt:variant>
      <vt:variant>
        <vt:i4>75</vt:i4>
      </vt:variant>
      <vt:variant>
        <vt:i4>0</vt:i4>
      </vt:variant>
      <vt:variant>
        <vt:i4>5</vt:i4>
      </vt:variant>
      <vt:variant>
        <vt:lpwstr>http://www4.law.cornell.edu/uscode/18/pIch77.html</vt:lpwstr>
      </vt:variant>
      <vt:variant>
        <vt:lpwstr/>
      </vt:variant>
      <vt:variant>
        <vt:i4>4784150</vt:i4>
      </vt:variant>
      <vt:variant>
        <vt:i4>72</vt:i4>
      </vt:variant>
      <vt:variant>
        <vt:i4>0</vt:i4>
      </vt:variant>
      <vt:variant>
        <vt:i4>5</vt:i4>
      </vt:variant>
      <vt:variant>
        <vt:lpwstr>http://www4.law.cornell.edu/uscode/18/pI.html</vt:lpwstr>
      </vt:variant>
      <vt:variant>
        <vt:lpwstr/>
      </vt:variant>
      <vt:variant>
        <vt:i4>1572940</vt:i4>
      </vt:variant>
      <vt:variant>
        <vt:i4>69</vt:i4>
      </vt:variant>
      <vt:variant>
        <vt:i4>0</vt:i4>
      </vt:variant>
      <vt:variant>
        <vt:i4>5</vt:i4>
      </vt:variant>
      <vt:variant>
        <vt:lpwstr>http://www4.law.cornell.edu/uscode/18/index.html</vt:lpwstr>
      </vt:variant>
      <vt:variant>
        <vt:lpwstr/>
      </vt:variant>
      <vt:variant>
        <vt:i4>2818107</vt:i4>
      </vt:variant>
      <vt:variant>
        <vt:i4>66</vt:i4>
      </vt:variant>
      <vt:variant>
        <vt:i4>0</vt:i4>
      </vt:variant>
      <vt:variant>
        <vt:i4>5</vt:i4>
      </vt:variant>
      <vt:variant>
        <vt:lpwstr>http://famguardian.org/TaxFreedom/CitesByTopic/caselaw.lp.findlaw.com/scripts/getcase.pl?court=us&amp;vol=118&amp;invol=346</vt:lpwstr>
      </vt:variant>
      <vt:variant>
        <vt:lpwstr/>
      </vt:variant>
      <vt:variant>
        <vt:i4>2818099</vt:i4>
      </vt:variant>
      <vt:variant>
        <vt:i4>63</vt:i4>
      </vt:variant>
      <vt:variant>
        <vt:i4>0</vt:i4>
      </vt:variant>
      <vt:variant>
        <vt:i4>5</vt:i4>
      </vt:variant>
      <vt:variant>
        <vt:lpwstr>http://famguardian.org/Subjects/Taxes/News/FGUnderAttack-050502.htm</vt:lpwstr>
      </vt:variant>
      <vt:variant>
        <vt:lpwstr/>
      </vt:variant>
      <vt:variant>
        <vt:i4>1310774</vt:i4>
      </vt:variant>
      <vt:variant>
        <vt:i4>44</vt:i4>
      </vt:variant>
      <vt:variant>
        <vt:i4>0</vt:i4>
      </vt:variant>
      <vt:variant>
        <vt:i4>5</vt:i4>
      </vt:variant>
      <vt:variant>
        <vt:lpwstr/>
      </vt:variant>
      <vt:variant>
        <vt:lpwstr>_Toc143470332</vt:lpwstr>
      </vt:variant>
      <vt:variant>
        <vt:i4>1310774</vt:i4>
      </vt:variant>
      <vt:variant>
        <vt:i4>38</vt:i4>
      </vt:variant>
      <vt:variant>
        <vt:i4>0</vt:i4>
      </vt:variant>
      <vt:variant>
        <vt:i4>5</vt:i4>
      </vt:variant>
      <vt:variant>
        <vt:lpwstr/>
      </vt:variant>
      <vt:variant>
        <vt:lpwstr>_Toc143470331</vt:lpwstr>
      </vt:variant>
      <vt:variant>
        <vt:i4>1310774</vt:i4>
      </vt:variant>
      <vt:variant>
        <vt:i4>32</vt:i4>
      </vt:variant>
      <vt:variant>
        <vt:i4>0</vt:i4>
      </vt:variant>
      <vt:variant>
        <vt:i4>5</vt:i4>
      </vt:variant>
      <vt:variant>
        <vt:lpwstr/>
      </vt:variant>
      <vt:variant>
        <vt:lpwstr>_Toc143470330</vt:lpwstr>
      </vt:variant>
      <vt:variant>
        <vt:i4>1376310</vt:i4>
      </vt:variant>
      <vt:variant>
        <vt:i4>26</vt:i4>
      </vt:variant>
      <vt:variant>
        <vt:i4>0</vt:i4>
      </vt:variant>
      <vt:variant>
        <vt:i4>5</vt:i4>
      </vt:variant>
      <vt:variant>
        <vt:lpwstr/>
      </vt:variant>
      <vt:variant>
        <vt:lpwstr>_Toc143470329</vt:lpwstr>
      </vt:variant>
      <vt:variant>
        <vt:i4>1376310</vt:i4>
      </vt:variant>
      <vt:variant>
        <vt:i4>20</vt:i4>
      </vt:variant>
      <vt:variant>
        <vt:i4>0</vt:i4>
      </vt:variant>
      <vt:variant>
        <vt:i4>5</vt:i4>
      </vt:variant>
      <vt:variant>
        <vt:lpwstr/>
      </vt:variant>
      <vt:variant>
        <vt:lpwstr>_Toc143470328</vt:lpwstr>
      </vt:variant>
      <vt:variant>
        <vt:i4>1376310</vt:i4>
      </vt:variant>
      <vt:variant>
        <vt:i4>14</vt:i4>
      </vt:variant>
      <vt:variant>
        <vt:i4>0</vt:i4>
      </vt:variant>
      <vt:variant>
        <vt:i4>5</vt:i4>
      </vt:variant>
      <vt:variant>
        <vt:lpwstr/>
      </vt:variant>
      <vt:variant>
        <vt:lpwstr>_Toc143470327</vt:lpwstr>
      </vt:variant>
      <vt:variant>
        <vt:i4>1376310</vt:i4>
      </vt:variant>
      <vt:variant>
        <vt:i4>8</vt:i4>
      </vt:variant>
      <vt:variant>
        <vt:i4>0</vt:i4>
      </vt:variant>
      <vt:variant>
        <vt:i4>5</vt:i4>
      </vt:variant>
      <vt:variant>
        <vt:lpwstr/>
      </vt:variant>
      <vt:variant>
        <vt:lpwstr>_Toc143470326</vt:lpwstr>
      </vt:variant>
      <vt:variant>
        <vt:i4>1376310</vt:i4>
      </vt:variant>
      <vt:variant>
        <vt:i4>2</vt:i4>
      </vt:variant>
      <vt:variant>
        <vt:i4>0</vt:i4>
      </vt:variant>
      <vt:variant>
        <vt:i4>5</vt:i4>
      </vt:variant>
      <vt:variant>
        <vt:lpwstr/>
      </vt:variant>
      <vt:variant>
        <vt:lpwstr>_Toc143470325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4</cp:revision>
  <dcterms:created xsi:type="dcterms:W3CDTF">2013-01-31T15:47:00Z</dcterms:created>
  <dcterms:modified xsi:type="dcterms:W3CDTF">2013-01-31T15:48:00Z</dcterms:modified>
</cp:coreProperties>
</file>