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8025D" w14:textId="77777777" w:rsidR="00AE0CA9" w:rsidRPr="00BE1E4E" w:rsidRDefault="00AE0CA9" w:rsidP="00AE0CA9">
      <w:pPr>
        <w:pStyle w:val="Singleleft"/>
        <w:rPr>
          <w:sz w:val="24"/>
          <w:szCs w:val="24"/>
        </w:rPr>
      </w:pPr>
      <w:r>
        <w:rPr>
          <w:sz w:val="24"/>
          <w:szCs w:val="24"/>
        </w:rPr>
        <w:t>&lt;&lt;YOUR NAME&gt;&gt;</w:t>
      </w:r>
    </w:p>
    <w:p w14:paraId="75FF9EAC" w14:textId="77777777" w:rsidR="00AE0CA9" w:rsidRPr="00BE1E4E" w:rsidRDefault="00AE0CA9" w:rsidP="00AE0CA9">
      <w:pPr>
        <w:pStyle w:val="Singleleft"/>
        <w:rPr>
          <w:sz w:val="24"/>
          <w:szCs w:val="24"/>
        </w:rPr>
      </w:pPr>
      <w:r>
        <w:rPr>
          <w:sz w:val="24"/>
          <w:szCs w:val="24"/>
        </w:rPr>
        <w:t>&lt;&lt;ADDRESS&gt;&gt; (not a domicile)</w:t>
      </w:r>
    </w:p>
    <w:p w14:paraId="6A77141C" w14:textId="77777777" w:rsidR="00AE0CA9" w:rsidRPr="00BE1E4E" w:rsidRDefault="00AE0CA9" w:rsidP="00AE0CA9">
      <w:pPr>
        <w:pStyle w:val="Singleleft"/>
        <w:rPr>
          <w:sz w:val="24"/>
          <w:szCs w:val="24"/>
        </w:rPr>
      </w:pPr>
      <w:r>
        <w:rPr>
          <w:sz w:val="24"/>
          <w:szCs w:val="24"/>
        </w:rPr>
        <w:t>&lt;&lt;CITY&gt;&gt;</w:t>
      </w:r>
      <w:r w:rsidRPr="00BE1E4E">
        <w:rPr>
          <w:sz w:val="24"/>
          <w:szCs w:val="24"/>
        </w:rPr>
        <w:t xml:space="preserve">, </w:t>
      </w:r>
      <w:r>
        <w:rPr>
          <w:sz w:val="24"/>
          <w:szCs w:val="24"/>
        </w:rPr>
        <w:t>&lt;&lt;STATE&gt;&gt;</w:t>
      </w:r>
      <w:r w:rsidRPr="00BE1E4E">
        <w:rPr>
          <w:sz w:val="24"/>
          <w:szCs w:val="24"/>
        </w:rPr>
        <w:t xml:space="preserve"> </w:t>
      </w:r>
      <w:r>
        <w:rPr>
          <w:sz w:val="24"/>
          <w:szCs w:val="24"/>
        </w:rPr>
        <w:t>&lt;&lt;ZIP&gt;&gt;</w:t>
      </w:r>
    </w:p>
    <w:p w14:paraId="754B581A" w14:textId="77777777" w:rsidR="00B06D4B" w:rsidRPr="00BE1E4E" w:rsidRDefault="00AE0CA9" w:rsidP="00AE0CA9">
      <w:pPr>
        <w:pStyle w:val="Singleleft"/>
        <w:rPr>
          <w:sz w:val="24"/>
          <w:szCs w:val="24"/>
        </w:rPr>
      </w:pPr>
      <w:r w:rsidRPr="00BE1E4E">
        <w:rPr>
          <w:sz w:val="24"/>
          <w:szCs w:val="24"/>
        </w:rPr>
        <w:t xml:space="preserve">Email:  </w:t>
      </w:r>
      <w:r>
        <w:rPr>
          <w:sz w:val="24"/>
          <w:szCs w:val="24"/>
        </w:rPr>
        <w:t>&lt;&lt;EMAIL&gt;&gt;</w:t>
      </w:r>
    </w:p>
    <w:p w14:paraId="667FC6CB" w14:textId="77777777" w:rsidR="00B06D4B" w:rsidRPr="00BE1E4E" w:rsidRDefault="00B06D4B" w:rsidP="00B06D4B">
      <w:pPr>
        <w:pStyle w:val="Singleleft"/>
        <w:rPr>
          <w:sz w:val="24"/>
          <w:szCs w:val="24"/>
        </w:rPr>
      </w:pPr>
      <w:r w:rsidRPr="00BE1E4E">
        <w:rPr>
          <w:sz w:val="24"/>
          <w:szCs w:val="24"/>
        </w:rPr>
        <w:t>Phone:  Send email to address above and we will call you back at your number</w:t>
      </w:r>
    </w:p>
    <w:p w14:paraId="4EFA4292" w14:textId="77777777" w:rsidR="00B06D4B" w:rsidRDefault="00B06D4B" w:rsidP="00B06D4B">
      <w:pPr>
        <w:rPr>
          <w:b/>
          <w:sz w:val="28"/>
        </w:rPr>
      </w:pPr>
      <w:r>
        <w:rPr>
          <w:b/>
          <w:sz w:val="28"/>
        </w:rPr>
        <w:t>______________________________________________________________________</w:t>
      </w:r>
    </w:p>
    <w:p w14:paraId="71D8B94C" w14:textId="77777777" w:rsidR="00167A2C" w:rsidRPr="00F815E9" w:rsidRDefault="00072675" w:rsidP="00167A2C">
      <w:pPr>
        <w:jc w:val="center"/>
        <w:rPr>
          <w:b/>
          <w:sz w:val="28"/>
          <w:u w:val="single"/>
        </w:rPr>
      </w:pPr>
      <w:r>
        <w:rPr>
          <w:b/>
          <w:sz w:val="28"/>
        </w:rPr>
        <w:t>DISTRICT COURT OF THE UNITED STATES</w:t>
      </w:r>
    </w:p>
    <w:p w14:paraId="224985C8" w14:textId="77777777" w:rsidR="00167A2C" w:rsidRPr="00F815E9" w:rsidRDefault="00167A2C" w:rsidP="00167A2C">
      <w:pPr>
        <w:jc w:val="center"/>
        <w:rPr>
          <w:b/>
          <w:sz w:val="28"/>
        </w:rPr>
      </w:pPr>
      <w:r w:rsidRPr="00F815E9">
        <w:rPr>
          <w:b/>
          <w:sz w:val="28"/>
        </w:rPr>
        <w:t>SOUTHERN DISTRICT OF CALIFORNIA</w:t>
      </w:r>
    </w:p>
    <w:p w14:paraId="799E1628" w14:textId="77777777" w:rsidR="00F62F43" w:rsidRPr="004C1DEE" w:rsidRDefault="00F62F43"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14:paraId="7D31F33A" w14:textId="77777777">
        <w:tc>
          <w:tcPr>
            <w:tcW w:w="5076" w:type="dxa"/>
            <w:tcBorders>
              <w:left w:val="nil"/>
            </w:tcBorders>
          </w:tcPr>
          <w:p w14:paraId="40C4E7D4" w14:textId="77777777" w:rsidR="00F815BC" w:rsidRPr="00D779AC" w:rsidRDefault="00AE0CA9" w:rsidP="00F815BC">
            <w:pPr>
              <w:rPr>
                <w:b/>
                <w:bCs/>
              </w:rPr>
            </w:pPr>
            <w:r>
              <w:rPr>
                <w:b/>
                <w:bCs/>
              </w:rPr>
              <w:t>&lt;&lt;U.S. ATTY&gt;</w:t>
            </w:r>
            <w:r w:rsidR="00B06D4B">
              <w:rPr>
                <w:b/>
                <w:bCs/>
              </w:rPr>
              <w:t xml:space="preserve"> </w:t>
            </w:r>
            <w:r w:rsidR="00FA663D">
              <w:rPr>
                <w:b/>
                <w:bCs/>
              </w:rPr>
              <w:t xml:space="preserve"> </w:t>
            </w:r>
            <w:r w:rsidR="00B06D4B">
              <w:rPr>
                <w:b/>
                <w:bCs/>
              </w:rPr>
              <w:t xml:space="preserve">(a.k.a. </w:t>
            </w:r>
            <w:r w:rsidR="00F815BC" w:rsidRPr="00D779AC">
              <w:rPr>
                <w:b/>
                <w:bCs/>
              </w:rPr>
              <w:t>United States of America</w:t>
            </w:r>
            <w:r w:rsidR="00B06D4B">
              <w:rPr>
                <w:b/>
                <w:bCs/>
              </w:rPr>
              <w:t>)</w:t>
            </w:r>
          </w:p>
          <w:p w14:paraId="5CFE8E0D" w14:textId="77777777" w:rsidR="00F815BC" w:rsidRPr="00D779AC" w:rsidRDefault="00F815BC" w:rsidP="00F815BC">
            <w:pPr>
              <w:rPr>
                <w:b/>
                <w:bCs/>
              </w:rPr>
            </w:pPr>
            <w:r w:rsidRPr="00D779AC">
              <w:rPr>
                <w:b/>
                <w:bCs/>
              </w:rPr>
              <w:t xml:space="preserve">          </w:t>
            </w:r>
            <w:r w:rsidR="00FC10AD">
              <w:rPr>
                <w:b/>
                <w:bCs/>
              </w:rPr>
              <w:t xml:space="preserve">Private </w:t>
            </w:r>
            <w:r w:rsidRPr="00D779AC">
              <w:rPr>
                <w:b/>
                <w:bCs/>
              </w:rPr>
              <w:t>Plaintiff</w:t>
            </w:r>
            <w:r w:rsidR="00B06D4B">
              <w:rPr>
                <w:b/>
                <w:bCs/>
              </w:rPr>
              <w:t>, Substitute Defendant</w:t>
            </w:r>
          </w:p>
          <w:p w14:paraId="2C9C60FD" w14:textId="77777777" w:rsidR="00F815BC" w:rsidRPr="00D779AC" w:rsidRDefault="00F815BC" w:rsidP="00F815BC">
            <w:pPr>
              <w:rPr>
                <w:b/>
                <w:bCs/>
              </w:rPr>
            </w:pPr>
          </w:p>
          <w:p w14:paraId="0641A2B4" w14:textId="77777777" w:rsidR="00F815BC" w:rsidRPr="00D779AC" w:rsidRDefault="00F815BC" w:rsidP="00F815BC">
            <w:pPr>
              <w:rPr>
                <w:b/>
                <w:bCs/>
              </w:rPr>
            </w:pPr>
            <w:r w:rsidRPr="00D779AC">
              <w:rPr>
                <w:b/>
                <w:bCs/>
              </w:rPr>
              <w:t xml:space="preserve">            v.</w:t>
            </w:r>
          </w:p>
          <w:p w14:paraId="1F0B903C" w14:textId="77777777" w:rsidR="00F815BC" w:rsidRPr="00D779AC" w:rsidRDefault="00F815BC" w:rsidP="00F815BC">
            <w:pPr>
              <w:rPr>
                <w:b/>
                <w:bCs/>
              </w:rPr>
            </w:pPr>
          </w:p>
          <w:p w14:paraId="19A91428" w14:textId="77777777" w:rsidR="00F815BC" w:rsidRDefault="00AE0CA9" w:rsidP="00F815BC">
            <w:pPr>
              <w:rPr>
                <w:b/>
                <w:bCs/>
              </w:rPr>
            </w:pPr>
            <w:r>
              <w:rPr>
                <w:b/>
                <w:bCs/>
              </w:rPr>
              <w:t>&lt;&lt;YOUR NAME&gt;&gt;</w:t>
            </w:r>
            <w:r w:rsidR="00F815BC" w:rsidRPr="00D779AC">
              <w:rPr>
                <w:b/>
                <w:bCs/>
              </w:rPr>
              <w:t>,</w:t>
            </w:r>
            <w:r w:rsidR="00F815BC" w:rsidRPr="00D779AC">
              <w:rPr>
                <w:b/>
                <w:bCs/>
              </w:rPr>
              <w:br/>
            </w:r>
            <w:r w:rsidR="00F815BC" w:rsidRPr="00D779AC">
              <w:rPr>
                <w:b/>
                <w:bCs/>
                <w:i/>
                <w:iCs/>
              </w:rPr>
              <w:t xml:space="preserve">Sui Juris, </w:t>
            </w:r>
            <w:r w:rsidR="00F815BC" w:rsidRPr="00D779AC">
              <w:rPr>
                <w:b/>
                <w:bCs/>
              </w:rPr>
              <w:t>a natural person,</w:t>
            </w:r>
          </w:p>
          <w:p w14:paraId="06770B84" w14:textId="77777777" w:rsidR="00A701F7" w:rsidRDefault="00F815BC" w:rsidP="00F815BC">
            <w:pPr>
              <w:rPr>
                <w:b/>
                <w:bCs/>
              </w:rPr>
            </w:pPr>
            <w:r w:rsidRPr="00D779AC">
              <w:rPr>
                <w:b/>
                <w:bCs/>
              </w:rPr>
              <w:t xml:space="preserve">           </w:t>
            </w:r>
            <w:r>
              <w:rPr>
                <w:b/>
                <w:bCs/>
              </w:rPr>
              <w:t xml:space="preserve">Alleged </w:t>
            </w:r>
            <w:r w:rsidRPr="00D779AC">
              <w:rPr>
                <w:b/>
                <w:bCs/>
              </w:rPr>
              <w:t>Defendant</w:t>
            </w:r>
            <w:r>
              <w:rPr>
                <w:b/>
                <w:bCs/>
              </w:rPr>
              <w:t xml:space="preserve"> and </w:t>
            </w:r>
            <w:r w:rsidR="00A701F7">
              <w:rPr>
                <w:b/>
                <w:bCs/>
              </w:rPr>
              <w:t xml:space="preserve">Compensated </w:t>
            </w:r>
            <w:r>
              <w:rPr>
                <w:b/>
                <w:bCs/>
              </w:rPr>
              <w:t xml:space="preserve">Fiduciary </w:t>
            </w:r>
            <w:r w:rsidR="00A701F7">
              <w:rPr>
                <w:b/>
                <w:bCs/>
              </w:rPr>
              <w:br/>
              <w:t xml:space="preserve">           </w:t>
            </w:r>
            <w:r>
              <w:rPr>
                <w:b/>
                <w:bCs/>
              </w:rPr>
              <w:t>for Substitute Defendant</w:t>
            </w:r>
            <w:r w:rsidR="00193345">
              <w:rPr>
                <w:b/>
                <w:bCs/>
              </w:rPr>
              <w:t>s</w:t>
            </w:r>
            <w:r>
              <w:rPr>
                <w:b/>
                <w:bCs/>
              </w:rPr>
              <w:t xml:space="preserve"> under Power of </w:t>
            </w:r>
          </w:p>
          <w:p w14:paraId="20017749" w14:textId="77777777" w:rsidR="00784A96" w:rsidRPr="004C1DEE" w:rsidRDefault="00A701F7" w:rsidP="00F815BC">
            <w:pPr>
              <w:rPr>
                <w:b/>
                <w:bCs/>
              </w:rPr>
            </w:pPr>
            <w:r>
              <w:rPr>
                <w:b/>
                <w:bCs/>
              </w:rPr>
              <w:t xml:space="preserve">           </w:t>
            </w:r>
            <w:r w:rsidR="00F815BC">
              <w:rPr>
                <w:b/>
                <w:bCs/>
              </w:rPr>
              <w:t>Attorney</w:t>
            </w:r>
          </w:p>
        </w:tc>
        <w:tc>
          <w:tcPr>
            <w:tcW w:w="4932" w:type="dxa"/>
            <w:tcBorders>
              <w:top w:val="nil"/>
              <w:bottom w:val="nil"/>
              <w:right w:val="nil"/>
            </w:tcBorders>
          </w:tcPr>
          <w:p w14:paraId="7349E510" w14:textId="77777777" w:rsidR="00832644" w:rsidRDefault="00832644" w:rsidP="00832644">
            <w:pPr>
              <w:jc w:val="center"/>
              <w:rPr>
                <w:b/>
                <w:bCs/>
              </w:rPr>
            </w:pPr>
            <w:r w:rsidRPr="004C1DEE">
              <w:rPr>
                <w:b/>
                <w:bCs/>
              </w:rPr>
              <w:t xml:space="preserve">Case No: </w:t>
            </w:r>
            <w:r w:rsidR="00AE0CA9">
              <w:rPr>
                <w:b/>
                <w:bCs/>
              </w:rPr>
              <w:t>&lt;&lt;CASE NO&gt;&gt;</w:t>
            </w:r>
          </w:p>
          <w:p w14:paraId="74E583D5" w14:textId="77777777" w:rsidR="00832644" w:rsidRDefault="00832644" w:rsidP="00832644">
            <w:pPr>
              <w:jc w:val="center"/>
              <w:rPr>
                <w:b/>
                <w:bCs/>
              </w:rPr>
            </w:pPr>
          </w:p>
          <w:p w14:paraId="23FF674F" w14:textId="77777777" w:rsidR="00D10739" w:rsidRDefault="00D10739">
            <w:pPr>
              <w:jc w:val="center"/>
              <w:rPr>
                <w:b/>
                <w:bCs/>
              </w:rPr>
            </w:pPr>
            <w:r>
              <w:rPr>
                <w:b/>
                <w:bCs/>
              </w:rPr>
              <w:t xml:space="preserve">OPPOSITION TO </w:t>
            </w:r>
          </w:p>
          <w:p w14:paraId="182B0EF4" w14:textId="77777777" w:rsidR="00FC1537" w:rsidRPr="004C1DEE" w:rsidRDefault="000C5545">
            <w:pPr>
              <w:jc w:val="center"/>
              <w:rPr>
                <w:b/>
                <w:bCs/>
              </w:rPr>
            </w:pPr>
            <w:r>
              <w:rPr>
                <w:b/>
                <w:bCs/>
              </w:rPr>
              <w:t xml:space="preserve">MOTION TO </w:t>
            </w:r>
            <w:r w:rsidR="00D10739">
              <w:rPr>
                <w:b/>
                <w:bCs/>
              </w:rPr>
              <w:t>COMPEL APPEARANCE AT DEPOSITION</w:t>
            </w:r>
          </w:p>
          <w:p w14:paraId="46E96488" w14:textId="77777777" w:rsidR="00784A96" w:rsidRPr="004C1DEE" w:rsidRDefault="00784A96">
            <w:pPr>
              <w:jc w:val="center"/>
              <w:rPr>
                <w:b/>
                <w:bCs/>
              </w:rPr>
            </w:pPr>
          </w:p>
          <w:p w14:paraId="02C29099" w14:textId="77777777" w:rsidR="00B73BB1" w:rsidRPr="004C1DEE" w:rsidRDefault="00832644">
            <w:pPr>
              <w:jc w:val="center"/>
              <w:rPr>
                <w:b/>
                <w:bCs/>
              </w:rPr>
            </w:pPr>
            <w:r>
              <w:rPr>
                <w:b/>
                <w:bCs/>
              </w:rPr>
              <w:t xml:space="preserve">Date:  </w:t>
            </w:r>
            <w:r w:rsidR="0016319F">
              <w:rPr>
                <w:b/>
                <w:bCs/>
              </w:rPr>
              <w:t>&lt;&lt;DATE&gt;&gt;</w:t>
            </w:r>
          </w:p>
        </w:tc>
      </w:tr>
    </w:tbl>
    <w:p w14:paraId="004CFA61" w14:textId="77777777" w:rsidR="00072675" w:rsidRDefault="00072675" w:rsidP="00072675">
      <w:pPr>
        <w:pStyle w:val="Enumpara"/>
        <w:spacing w:before="240"/>
      </w:pPr>
      <w:bookmarkStart w:id="0" w:name="_Ref114483930"/>
      <w:r>
        <w:t xml:space="preserve">This pleading is filed for </w:t>
      </w:r>
      <w:r w:rsidR="00D10739">
        <w:t xml:space="preserve">above captioned </w:t>
      </w:r>
      <w:r>
        <w:t>hearing in the “District Court of the United States”, and NOT the “United States District Court”.  If the recipient c</w:t>
      </w:r>
      <w:r w:rsidR="00C47A99">
        <w:t xml:space="preserve">lerk </w:t>
      </w:r>
      <w:r>
        <w:t>is unable to process this pleading, please direct it to the proper official.</w:t>
      </w:r>
    </w:p>
    <w:p w14:paraId="242DFA7C" w14:textId="77777777" w:rsidR="00072675" w:rsidRDefault="00072675" w:rsidP="002643F5">
      <w:pPr>
        <w:pStyle w:val="Enumpara"/>
        <w:spacing w:before="240"/>
      </w:pPr>
      <w:r w:rsidRPr="00072675">
        <w:t>The table of contents and points and authorities for this pleading being on the following page.</w:t>
      </w:r>
    </w:p>
    <w:p w14:paraId="12EF3713" w14:textId="77777777" w:rsidR="00784A96" w:rsidRPr="00711F00" w:rsidRDefault="006716D1" w:rsidP="00711F00">
      <w:pPr>
        <w:spacing w:after="240"/>
        <w:rPr>
          <w:b/>
          <w:sz w:val="24"/>
          <w:u w:val="single"/>
        </w:rPr>
      </w:pPr>
      <w:r>
        <w:br w:type="page"/>
      </w:r>
      <w:r w:rsidR="00784A96" w:rsidRPr="00711F00">
        <w:rPr>
          <w:b/>
          <w:sz w:val="24"/>
          <w:u w:val="single"/>
        </w:rPr>
        <w:lastRenderedPageBreak/>
        <w:t>TABLE OF CONTENTS</w:t>
      </w:r>
      <w:bookmarkEnd w:id="0"/>
    </w:p>
    <w:p w14:paraId="4155418F" w14:textId="5C960203" w:rsidR="00454009" w:rsidRDefault="00784A96">
      <w:pPr>
        <w:pStyle w:val="TOC1"/>
        <w:rPr>
          <w:rFonts w:asciiTheme="minorHAnsi" w:eastAsiaTheme="minorEastAsia" w:hAnsiTheme="minorHAnsi" w:cstheme="minorBidi"/>
          <w:sz w:val="22"/>
          <w:szCs w:val="22"/>
        </w:rPr>
      </w:pPr>
      <w:r w:rsidRPr="0092388B">
        <w:fldChar w:fldCharType="begin"/>
      </w:r>
      <w:r w:rsidRPr="0092388B">
        <w:instrText xml:space="preserve"> TOC \o "1-3" \h \z </w:instrText>
      </w:r>
      <w:r w:rsidRPr="0092388B">
        <w:fldChar w:fldCharType="separate"/>
      </w:r>
      <w:hyperlink w:anchor="_Toc518401059" w:history="1">
        <w:r w:rsidR="00454009" w:rsidRPr="000172EE">
          <w:rPr>
            <w:rStyle w:val="Hyperlink"/>
          </w:rPr>
          <w:t>1.</w:t>
        </w:r>
        <w:r w:rsidR="00454009">
          <w:rPr>
            <w:rFonts w:asciiTheme="minorHAnsi" w:eastAsiaTheme="minorEastAsia" w:hAnsiTheme="minorHAnsi" w:cstheme="minorBidi"/>
            <w:sz w:val="22"/>
            <w:szCs w:val="22"/>
          </w:rPr>
          <w:tab/>
        </w:r>
        <w:r w:rsidR="00454009" w:rsidRPr="000172EE">
          <w:rPr>
            <w:rStyle w:val="Hyperlink"/>
          </w:rPr>
          <w:t>Notice Regarding Appointment of Pro Bono Legal Coach by Court</w:t>
        </w:r>
        <w:r w:rsidR="00454009">
          <w:rPr>
            <w:webHidden/>
          </w:rPr>
          <w:tab/>
        </w:r>
        <w:r w:rsidR="00454009">
          <w:rPr>
            <w:webHidden/>
          </w:rPr>
          <w:fldChar w:fldCharType="begin"/>
        </w:r>
        <w:r w:rsidR="00454009">
          <w:rPr>
            <w:webHidden/>
          </w:rPr>
          <w:instrText xml:space="preserve"> PAGEREF _Toc518401059 \h </w:instrText>
        </w:r>
        <w:r w:rsidR="00454009">
          <w:rPr>
            <w:webHidden/>
          </w:rPr>
        </w:r>
        <w:r w:rsidR="00454009">
          <w:rPr>
            <w:webHidden/>
          </w:rPr>
          <w:fldChar w:fldCharType="separate"/>
        </w:r>
        <w:r w:rsidR="00454009">
          <w:rPr>
            <w:webHidden/>
          </w:rPr>
          <w:t>3</w:t>
        </w:r>
        <w:r w:rsidR="00454009">
          <w:rPr>
            <w:webHidden/>
          </w:rPr>
          <w:fldChar w:fldCharType="end"/>
        </w:r>
      </w:hyperlink>
    </w:p>
    <w:p w14:paraId="7EC0ED2D" w14:textId="53E6572D" w:rsidR="00454009" w:rsidRDefault="00454009">
      <w:pPr>
        <w:pStyle w:val="TOC1"/>
        <w:rPr>
          <w:rFonts w:asciiTheme="minorHAnsi" w:eastAsiaTheme="minorEastAsia" w:hAnsiTheme="minorHAnsi" w:cstheme="minorBidi"/>
          <w:sz w:val="22"/>
          <w:szCs w:val="22"/>
        </w:rPr>
      </w:pPr>
      <w:hyperlink w:anchor="_Toc518401060" w:history="1">
        <w:r w:rsidRPr="000172EE">
          <w:rPr>
            <w:rStyle w:val="Hyperlink"/>
          </w:rPr>
          <w:t>2.</w:t>
        </w:r>
        <w:r>
          <w:rPr>
            <w:rFonts w:asciiTheme="minorHAnsi" w:eastAsiaTheme="minorEastAsia" w:hAnsiTheme="minorHAnsi" w:cstheme="minorBidi"/>
            <w:sz w:val="22"/>
            <w:szCs w:val="22"/>
          </w:rPr>
          <w:tab/>
        </w:r>
        <w:r w:rsidRPr="000172EE">
          <w:rPr>
            <w:rStyle w:val="Hyperlink"/>
          </w:rPr>
          <w:t>JURAT</w:t>
        </w:r>
        <w:r>
          <w:rPr>
            <w:webHidden/>
          </w:rPr>
          <w:tab/>
        </w:r>
        <w:r>
          <w:rPr>
            <w:webHidden/>
          </w:rPr>
          <w:fldChar w:fldCharType="begin"/>
        </w:r>
        <w:r>
          <w:rPr>
            <w:webHidden/>
          </w:rPr>
          <w:instrText xml:space="preserve"> PAGEREF _Toc518401060 \h </w:instrText>
        </w:r>
        <w:r>
          <w:rPr>
            <w:webHidden/>
          </w:rPr>
        </w:r>
        <w:r>
          <w:rPr>
            <w:webHidden/>
          </w:rPr>
          <w:fldChar w:fldCharType="separate"/>
        </w:r>
        <w:r>
          <w:rPr>
            <w:webHidden/>
          </w:rPr>
          <w:t>4</w:t>
        </w:r>
        <w:r>
          <w:rPr>
            <w:webHidden/>
          </w:rPr>
          <w:fldChar w:fldCharType="end"/>
        </w:r>
      </w:hyperlink>
    </w:p>
    <w:p w14:paraId="43974E5B" w14:textId="50C21966" w:rsidR="00E351FF" w:rsidRDefault="00784A96">
      <w:r w:rsidRPr="0092388B">
        <w:fldChar w:fldCharType="end"/>
      </w:r>
    </w:p>
    <w:p w14:paraId="1EA5D90B" w14:textId="77777777" w:rsidR="00163AAD" w:rsidRPr="00482E9F" w:rsidRDefault="00163AAD" w:rsidP="00163AAD">
      <w:pPr>
        <w:rPr>
          <w:b/>
          <w:u w:val="single"/>
        </w:rPr>
      </w:pPr>
      <w:r w:rsidRPr="00482E9F">
        <w:rPr>
          <w:b/>
          <w:u w:val="single"/>
        </w:rPr>
        <w:t>Enclosures/attachments:</w:t>
      </w:r>
    </w:p>
    <w:p w14:paraId="5B84489F" w14:textId="77777777" w:rsidR="00163AAD" w:rsidRPr="00D220E4" w:rsidRDefault="00163AAD" w:rsidP="00163AAD"/>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05"/>
        <w:gridCol w:w="7020"/>
        <w:gridCol w:w="1260"/>
      </w:tblGrid>
      <w:tr w:rsidR="00163AAD" w:rsidRPr="00D220E4" w14:paraId="72DC4A00" w14:textId="77777777">
        <w:tc>
          <w:tcPr>
            <w:tcW w:w="648" w:type="dxa"/>
            <w:tcBorders>
              <w:top w:val="double" w:sz="4" w:space="0" w:color="auto"/>
              <w:bottom w:val="double" w:sz="4" w:space="0" w:color="auto"/>
            </w:tcBorders>
            <w:shd w:val="clear" w:color="auto" w:fill="E6E6E6"/>
          </w:tcPr>
          <w:p w14:paraId="7CE2DC7E" w14:textId="77777777" w:rsidR="00163AAD" w:rsidRPr="00D220E4" w:rsidRDefault="0056097B" w:rsidP="00F710E6">
            <w:r>
              <w:t>Exhibit</w:t>
            </w:r>
            <w:r>
              <w:br/>
            </w:r>
            <w:r w:rsidR="00163AAD" w:rsidRPr="00D220E4">
              <w:t>#</w:t>
            </w:r>
          </w:p>
        </w:tc>
        <w:tc>
          <w:tcPr>
            <w:tcW w:w="7020" w:type="dxa"/>
            <w:tcBorders>
              <w:top w:val="double" w:sz="4" w:space="0" w:color="auto"/>
              <w:bottom w:val="double" w:sz="4" w:space="0" w:color="auto"/>
            </w:tcBorders>
            <w:shd w:val="clear" w:color="auto" w:fill="E6E6E6"/>
          </w:tcPr>
          <w:p w14:paraId="2631BAB9" w14:textId="77777777" w:rsidR="00163AAD" w:rsidRPr="00D220E4" w:rsidRDefault="00163AAD" w:rsidP="00F710E6">
            <w:r w:rsidRPr="00D220E4">
              <w:t>Description</w:t>
            </w:r>
          </w:p>
        </w:tc>
        <w:tc>
          <w:tcPr>
            <w:tcW w:w="1260" w:type="dxa"/>
            <w:tcBorders>
              <w:top w:val="double" w:sz="4" w:space="0" w:color="auto"/>
              <w:bottom w:val="double" w:sz="4" w:space="0" w:color="auto"/>
            </w:tcBorders>
            <w:shd w:val="clear" w:color="auto" w:fill="E6E6E6"/>
          </w:tcPr>
          <w:p w14:paraId="5CD502E1" w14:textId="77777777" w:rsidR="00163AAD" w:rsidRPr="00D220E4" w:rsidRDefault="00163AAD" w:rsidP="00F710E6">
            <w:r w:rsidRPr="00D220E4">
              <w:t># Pages</w:t>
            </w:r>
          </w:p>
        </w:tc>
      </w:tr>
      <w:tr w:rsidR="00163AAD" w:rsidRPr="00D220E4" w14:paraId="082B4DAC" w14:textId="77777777">
        <w:tc>
          <w:tcPr>
            <w:tcW w:w="648" w:type="dxa"/>
          </w:tcPr>
          <w:p w14:paraId="080FE128" w14:textId="77777777" w:rsidR="00163AAD" w:rsidRPr="00D220E4" w:rsidRDefault="00163AAD" w:rsidP="00F710E6"/>
        </w:tc>
        <w:tc>
          <w:tcPr>
            <w:tcW w:w="7020" w:type="dxa"/>
          </w:tcPr>
          <w:p w14:paraId="643D7872" w14:textId="77777777" w:rsidR="00163AAD" w:rsidRPr="00D220E4" w:rsidRDefault="00163AAD" w:rsidP="00F710E6">
            <w:r w:rsidRPr="00D220E4">
              <w:t>Memorandum of Law</w:t>
            </w:r>
          </w:p>
        </w:tc>
        <w:tc>
          <w:tcPr>
            <w:tcW w:w="1260" w:type="dxa"/>
          </w:tcPr>
          <w:p w14:paraId="2542A11B" w14:textId="77777777" w:rsidR="00163AAD" w:rsidRPr="00D220E4" w:rsidRDefault="00AA04C8" w:rsidP="00F710E6">
            <w:r>
              <w:t>25</w:t>
            </w:r>
          </w:p>
        </w:tc>
      </w:tr>
      <w:tr w:rsidR="000437BB" w:rsidRPr="00D220E4" w14:paraId="38452147" w14:textId="77777777">
        <w:tc>
          <w:tcPr>
            <w:tcW w:w="648" w:type="dxa"/>
          </w:tcPr>
          <w:p w14:paraId="004F7031" w14:textId="77777777" w:rsidR="000437BB" w:rsidRDefault="0056097B" w:rsidP="00F710E6">
            <w:r>
              <w:t>1</w:t>
            </w:r>
          </w:p>
        </w:tc>
        <w:tc>
          <w:tcPr>
            <w:tcW w:w="7020" w:type="dxa"/>
          </w:tcPr>
          <w:p w14:paraId="028FBDD4" w14:textId="77777777" w:rsidR="000437BB" w:rsidRPr="00D220E4" w:rsidRDefault="000437BB" w:rsidP="00F710E6">
            <w:r>
              <w:t>Affidavit of Duress</w:t>
            </w:r>
          </w:p>
        </w:tc>
        <w:tc>
          <w:tcPr>
            <w:tcW w:w="1260" w:type="dxa"/>
          </w:tcPr>
          <w:p w14:paraId="5F722011" w14:textId="77777777" w:rsidR="000437BB" w:rsidRDefault="000437BB" w:rsidP="00F710E6">
            <w:r>
              <w:t>24</w:t>
            </w:r>
          </w:p>
        </w:tc>
      </w:tr>
      <w:tr w:rsidR="0026477F" w:rsidRPr="00D220E4" w14:paraId="1EB72709" w14:textId="77777777">
        <w:tc>
          <w:tcPr>
            <w:tcW w:w="648" w:type="dxa"/>
          </w:tcPr>
          <w:p w14:paraId="4F1A7709" w14:textId="77777777" w:rsidR="0026477F" w:rsidRDefault="0056097B" w:rsidP="00F710E6">
            <w:r>
              <w:t>2</w:t>
            </w:r>
          </w:p>
        </w:tc>
        <w:tc>
          <w:tcPr>
            <w:tcW w:w="7020" w:type="dxa"/>
          </w:tcPr>
          <w:p w14:paraId="455570BB" w14:textId="77777777" w:rsidR="0026477F" w:rsidRDefault="0026477F" w:rsidP="00F710E6">
            <w:r>
              <w:t>SEDM Member Agreement</w:t>
            </w:r>
          </w:p>
        </w:tc>
        <w:tc>
          <w:tcPr>
            <w:tcW w:w="1260" w:type="dxa"/>
          </w:tcPr>
          <w:p w14:paraId="79D29550" w14:textId="77777777" w:rsidR="0026477F" w:rsidRDefault="009160E3" w:rsidP="00F710E6">
            <w:r>
              <w:t>14</w:t>
            </w:r>
          </w:p>
        </w:tc>
      </w:tr>
    </w:tbl>
    <w:p w14:paraId="7361393E" w14:textId="77777777" w:rsidR="00163AAD" w:rsidRPr="0092388B" w:rsidRDefault="00163AAD"/>
    <w:p w14:paraId="73DDE978" w14:textId="77777777" w:rsidR="00784A96" w:rsidRPr="00711F00" w:rsidRDefault="00784A96" w:rsidP="00711F00">
      <w:pPr>
        <w:rPr>
          <w:b/>
          <w:sz w:val="24"/>
          <w:u w:val="single"/>
        </w:rPr>
      </w:pPr>
      <w:r w:rsidRPr="00711F00">
        <w:rPr>
          <w:b/>
          <w:sz w:val="24"/>
          <w:u w:val="single"/>
        </w:rPr>
        <w:t>TABLE OF POINTS AND AUTHORITIES</w:t>
      </w:r>
    </w:p>
    <w:p w14:paraId="0617A00A" w14:textId="77777777" w:rsidR="00454009" w:rsidRDefault="00784A96">
      <w:pPr>
        <w:pStyle w:val="TOAHeading"/>
        <w:tabs>
          <w:tab w:val="right" w:leader="dot" w:pos="10214"/>
        </w:tabs>
        <w:rPr>
          <w:rFonts w:asciiTheme="minorHAnsi" w:eastAsiaTheme="minorEastAsia" w:hAnsiTheme="minorHAnsi" w:cstheme="minorBidi"/>
          <w:b w:val="0"/>
          <w:bCs w:val="0"/>
          <w:noProof/>
          <w:sz w:val="22"/>
          <w:szCs w:val="22"/>
        </w:rPr>
      </w:pPr>
      <w:r w:rsidRPr="00167AC8">
        <w:fldChar w:fldCharType="begin"/>
      </w:r>
      <w:r w:rsidRPr="00167AC8">
        <w:instrText xml:space="preserve"> TOA \h \c "7" </w:instrText>
      </w:r>
      <w:r w:rsidR="00CA37CD">
        <w:instrText>\F</w:instrText>
      </w:r>
      <w:r w:rsidRPr="00167AC8">
        <w:fldChar w:fldCharType="separate"/>
      </w:r>
      <w:r w:rsidR="00454009">
        <w:rPr>
          <w:noProof/>
        </w:rPr>
        <w:t>Constitutional Provisions</w:t>
      </w:r>
    </w:p>
    <w:p w14:paraId="53636098" w14:textId="77777777" w:rsidR="00454009" w:rsidRDefault="00454009">
      <w:pPr>
        <w:pStyle w:val="TableofAuthorities"/>
        <w:tabs>
          <w:tab w:val="right" w:leader="dot" w:pos="10214"/>
        </w:tabs>
      </w:pPr>
      <w:r>
        <w:t>Article 1, Section 10</w:t>
      </w:r>
      <w:r>
        <w:tab/>
        <w:t>4</w:t>
      </w:r>
    </w:p>
    <w:p w14:paraId="12FB1942" w14:textId="58B3D5A2" w:rsidR="00784A96" w:rsidRPr="00167AC8" w:rsidRDefault="00784A96">
      <w:r w:rsidRPr="00167AC8">
        <w:fldChar w:fldCharType="end"/>
      </w:r>
    </w:p>
    <w:p w14:paraId="35C13C05" w14:textId="77777777" w:rsidR="00454009" w:rsidRDefault="00784A96">
      <w:pPr>
        <w:pStyle w:val="TOAHeading"/>
        <w:tabs>
          <w:tab w:val="right" w:leader="dot" w:pos="10214"/>
        </w:tabs>
        <w:rPr>
          <w:rFonts w:asciiTheme="minorHAnsi" w:eastAsiaTheme="minorEastAsia" w:hAnsiTheme="minorHAnsi" w:cstheme="minorBidi"/>
          <w:b w:val="0"/>
          <w:bCs w:val="0"/>
          <w:noProof/>
          <w:sz w:val="22"/>
          <w:szCs w:val="22"/>
        </w:rPr>
      </w:pPr>
      <w:r w:rsidRPr="00167AC8">
        <w:fldChar w:fldCharType="begin"/>
      </w:r>
      <w:r w:rsidRPr="00167AC8">
        <w:instrText xml:space="preserve"> TOA \h \c "2" </w:instrText>
      </w:r>
      <w:r w:rsidR="00CA37CD">
        <w:instrText>\F</w:instrText>
      </w:r>
      <w:r w:rsidRPr="00167AC8">
        <w:fldChar w:fldCharType="separate"/>
      </w:r>
      <w:r w:rsidR="00454009">
        <w:rPr>
          <w:noProof/>
        </w:rPr>
        <w:t>Statutes</w:t>
      </w:r>
    </w:p>
    <w:p w14:paraId="51285818" w14:textId="77777777" w:rsidR="00454009" w:rsidRDefault="00454009">
      <w:pPr>
        <w:pStyle w:val="TableofAuthorities"/>
        <w:tabs>
          <w:tab w:val="right" w:leader="dot" w:pos="10214"/>
        </w:tabs>
      </w:pPr>
      <w:r>
        <w:t>26 U.S.C. §7701(a)(10)</w:t>
      </w:r>
      <w:r>
        <w:tab/>
        <w:t>4</w:t>
      </w:r>
    </w:p>
    <w:p w14:paraId="13C8671D" w14:textId="77777777" w:rsidR="00454009" w:rsidRDefault="00454009">
      <w:pPr>
        <w:pStyle w:val="TableofAuthorities"/>
        <w:tabs>
          <w:tab w:val="right" w:leader="dot" w:pos="10214"/>
        </w:tabs>
      </w:pPr>
      <w:r>
        <w:t>28 U.S.C. §1603(c )</w:t>
      </w:r>
      <w:r>
        <w:tab/>
        <w:t>4</w:t>
      </w:r>
    </w:p>
    <w:p w14:paraId="0A288793" w14:textId="77777777" w:rsidR="00454009" w:rsidRDefault="00454009">
      <w:pPr>
        <w:pStyle w:val="TableofAuthorities"/>
        <w:tabs>
          <w:tab w:val="right" w:leader="dot" w:pos="10214"/>
        </w:tabs>
      </w:pPr>
      <w:r>
        <w:t>28 U.S.C. §1652</w:t>
      </w:r>
      <w:r>
        <w:tab/>
        <w:t>4</w:t>
      </w:r>
    </w:p>
    <w:p w14:paraId="4FE5C32E" w14:textId="77777777" w:rsidR="00454009" w:rsidRDefault="00454009">
      <w:pPr>
        <w:pStyle w:val="TableofAuthorities"/>
        <w:tabs>
          <w:tab w:val="right" w:leader="dot" w:pos="10214"/>
        </w:tabs>
      </w:pPr>
      <w:r>
        <w:t>California Revenue and Taxation Code sections 6017 and 17018</w:t>
      </w:r>
      <w:r>
        <w:tab/>
        <w:t>4</w:t>
      </w:r>
    </w:p>
    <w:p w14:paraId="7918DE7D" w14:textId="1805E8D0" w:rsidR="00784A96" w:rsidRPr="00167AC8" w:rsidRDefault="00784A96">
      <w:r w:rsidRPr="00167AC8">
        <w:fldChar w:fldCharType="end"/>
      </w:r>
    </w:p>
    <w:p w14:paraId="65DF65DA" w14:textId="77777777" w:rsidR="00454009" w:rsidRDefault="00784A96">
      <w:pPr>
        <w:pStyle w:val="TOAHeading"/>
        <w:tabs>
          <w:tab w:val="right" w:leader="dot" w:pos="10214"/>
        </w:tabs>
        <w:rPr>
          <w:rFonts w:asciiTheme="minorHAnsi" w:eastAsiaTheme="minorEastAsia" w:hAnsiTheme="minorHAnsi" w:cstheme="minorBidi"/>
          <w:b w:val="0"/>
          <w:bCs w:val="0"/>
          <w:noProof/>
          <w:sz w:val="22"/>
          <w:szCs w:val="22"/>
        </w:rPr>
      </w:pPr>
      <w:r w:rsidRPr="00167AC8">
        <w:fldChar w:fldCharType="begin"/>
      </w:r>
      <w:r w:rsidRPr="00167AC8">
        <w:instrText xml:space="preserve"> TOA \h \c "1" \</w:instrText>
      </w:r>
      <w:r w:rsidR="00CA37CD">
        <w:instrText>F</w:instrText>
      </w:r>
      <w:r w:rsidRPr="00167AC8">
        <w:fldChar w:fldCharType="separate"/>
      </w:r>
      <w:r w:rsidR="00454009">
        <w:rPr>
          <w:noProof/>
        </w:rPr>
        <w:t>Cases</w:t>
      </w:r>
    </w:p>
    <w:p w14:paraId="46535066" w14:textId="77777777" w:rsidR="00454009" w:rsidRDefault="00454009">
      <w:pPr>
        <w:pStyle w:val="TableofAuthorities"/>
        <w:tabs>
          <w:tab w:val="right" w:leader="dot" w:pos="10214"/>
        </w:tabs>
      </w:pPr>
      <w:r>
        <w:t>Erie R.R. v. Tompkins, 304 U.S. 64 (1938)</w:t>
      </w:r>
      <w:r>
        <w:tab/>
        <w:t>4</w:t>
      </w:r>
    </w:p>
    <w:p w14:paraId="3DC7B1DC" w14:textId="0D3C85A3" w:rsidR="00784A96" w:rsidRPr="00167AC8" w:rsidRDefault="00784A96">
      <w:r w:rsidRPr="00167AC8">
        <w:fldChar w:fldCharType="end"/>
      </w:r>
    </w:p>
    <w:p w14:paraId="0CCAF6FF" w14:textId="77777777" w:rsidR="00454009" w:rsidRDefault="00784A96">
      <w:pPr>
        <w:pStyle w:val="TOAHeading"/>
        <w:tabs>
          <w:tab w:val="right" w:leader="dot" w:pos="10214"/>
        </w:tabs>
        <w:rPr>
          <w:rFonts w:asciiTheme="minorHAnsi" w:eastAsiaTheme="minorEastAsia" w:hAnsiTheme="minorHAnsi" w:cstheme="minorBidi"/>
          <w:b w:val="0"/>
          <w:bCs w:val="0"/>
          <w:noProof/>
          <w:sz w:val="22"/>
          <w:szCs w:val="22"/>
        </w:rPr>
      </w:pPr>
      <w:r w:rsidRPr="00167AC8">
        <w:fldChar w:fldCharType="begin"/>
      </w:r>
      <w:r w:rsidRPr="00167AC8">
        <w:instrText xml:space="preserve"> TOA \h \c "3" </w:instrText>
      </w:r>
      <w:r w:rsidR="00CA37CD">
        <w:instrText>\F</w:instrText>
      </w:r>
      <w:r w:rsidRPr="00167AC8">
        <w:fldChar w:fldCharType="separate"/>
      </w:r>
      <w:r w:rsidR="00454009">
        <w:rPr>
          <w:noProof/>
        </w:rPr>
        <w:t>Other Authorities</w:t>
      </w:r>
    </w:p>
    <w:p w14:paraId="617258AB" w14:textId="77777777" w:rsidR="00454009" w:rsidRDefault="00454009">
      <w:pPr>
        <w:pStyle w:val="TableofAuthorities"/>
        <w:tabs>
          <w:tab w:val="right" w:leader="dot" w:pos="10214"/>
        </w:tabs>
      </w:pPr>
      <w:r>
        <w:t>Fed.R.Civ.P. Rule 17(b)</w:t>
      </w:r>
      <w:r>
        <w:tab/>
        <w:t>4</w:t>
      </w:r>
    </w:p>
    <w:p w14:paraId="4CD6652A" w14:textId="12742563" w:rsidR="0084030B" w:rsidRPr="004C1DEE" w:rsidRDefault="00784A96">
      <w:pPr>
        <w:rPr>
          <w:b/>
          <w:bCs/>
        </w:rPr>
      </w:pPr>
      <w:r w:rsidRPr="00167AC8">
        <w:fldChar w:fldCharType="end"/>
      </w:r>
    </w:p>
    <w:p w14:paraId="57F3E95A" w14:textId="77777777" w:rsidR="00784A96" w:rsidRPr="004C1DEE" w:rsidRDefault="0084030B">
      <w:r w:rsidRPr="004C1DEE">
        <w:rPr>
          <w:b/>
          <w:bCs/>
        </w:rPr>
        <w:br w:type="page"/>
      </w:r>
    </w:p>
    <w:p w14:paraId="434C0D84" w14:textId="77777777" w:rsidR="00E62EC1" w:rsidRPr="004C1DEE" w:rsidRDefault="008C1365" w:rsidP="006677D2">
      <w:pPr>
        <w:pStyle w:val="Heading1"/>
        <w:numPr>
          <w:ilvl w:val="0"/>
          <w:numId w:val="6"/>
        </w:numPr>
      </w:pPr>
      <w:bookmarkStart w:id="1" w:name="_Toc518401059"/>
      <w:r>
        <w:lastRenderedPageBreak/>
        <w:t>Notice Regarding Appointment of Pro Bono Legal Coach by Court</w:t>
      </w:r>
      <w:bookmarkEnd w:id="1"/>
    </w:p>
    <w:p w14:paraId="2DD6B9D5" w14:textId="756E6BA2" w:rsidR="008C1365" w:rsidRPr="001664C3" w:rsidRDefault="008C1365" w:rsidP="00454009">
      <w:pPr>
        <w:pStyle w:val="BodyTextIndent2"/>
      </w:pPr>
      <w:r w:rsidRPr="001664C3">
        <w:t xml:space="preserve">On </w:t>
      </w:r>
      <w:r w:rsidRPr="00454009">
        <w:t>this</w:t>
      </w:r>
      <w:r w:rsidRPr="001664C3">
        <w:t xml:space="preserve"> Honorable Court’s own motion regarding the consolidation of the above-captioned cases, </w:t>
      </w:r>
      <w:r w:rsidR="00454009">
        <w:t>Litigant</w:t>
      </w:r>
      <w:r w:rsidRPr="001664C3">
        <w:t xml:space="preserve"> was invited to object to the Court’s appointment of a Pro Bono Legal Coach in these consolidated appeals. Further, the Court advised ― if </w:t>
      </w:r>
      <w:r w:rsidR="00454009">
        <w:t>Litigant</w:t>
      </w:r>
      <w:r w:rsidRPr="001664C3">
        <w:t xml:space="preserve"> objected to the Court’s appointment of Pro Bono legal coach on his/her behalf, he/she had 14-days after the date of its Order to speak; thus, this short response regarding the appointment of Pro Bono legal coach is timely made.</w:t>
      </w:r>
    </w:p>
    <w:p w14:paraId="21A3F008" w14:textId="2A7914F4" w:rsidR="008C1365" w:rsidRPr="001664C3" w:rsidRDefault="00454009" w:rsidP="00454009">
      <w:pPr>
        <w:pStyle w:val="BodyTextIndent2"/>
      </w:pPr>
      <w:r>
        <w:t>Litigant</w:t>
      </w:r>
      <w:r w:rsidR="008C1365" w:rsidRPr="001664C3">
        <w:t xml:space="preserve"> does not object to a Pro Bono legal coach to aid </w:t>
      </w:r>
      <w:r>
        <w:t>Litigant</w:t>
      </w:r>
      <w:r w:rsidR="008C1365" w:rsidRPr="001664C3">
        <w:t xml:space="preserve"> with winnowing the issues without disturbing the merits on appeal. Further, </w:t>
      </w:r>
      <w:r>
        <w:t>Litigant</w:t>
      </w:r>
      <w:r w:rsidR="008C1365" w:rsidRPr="001664C3">
        <w:t xml:space="preserve"> believes a legal coach must be familiar with the facts, issues, and the merits </w:t>
      </w:r>
      <w:r>
        <w:t>Litigant</w:t>
      </w:r>
      <w:r w:rsidR="008C1365" w:rsidRPr="001664C3">
        <w:t xml:space="preserve"> raised on appeal, and must be weighed appropriately. Furthermore, being unfamiliar with the process and expectations of accepting a Pro Bono legal coach, </w:t>
      </w:r>
      <w:r>
        <w:t>Litigant</w:t>
      </w:r>
      <w:r w:rsidR="008C1365" w:rsidRPr="001664C3">
        <w:t xml:space="preserve"> requests respectfully that the Court allow </w:t>
      </w:r>
      <w:r>
        <w:t>Litigant</w:t>
      </w:r>
      <w:r w:rsidR="008C1365" w:rsidRPr="001664C3">
        <w:t xml:space="preserve"> to obtain a legal coach; in that, </w:t>
      </w:r>
      <w:r>
        <w:t>Litigant</w:t>
      </w:r>
      <w:r w:rsidR="008C1365" w:rsidRPr="001664C3">
        <w:t xml:space="preserve">’s legal coach shall seek </w:t>
      </w:r>
      <w:r>
        <w:t>Litigant</w:t>
      </w:r>
      <w:r w:rsidR="008C1365" w:rsidRPr="001664C3">
        <w:t>’s best interests and put the court’s interest LAST as regards the facts, issues, and merits of this consolidated appeal in this Court.</w:t>
      </w:r>
    </w:p>
    <w:p w14:paraId="293C199B" w14:textId="006776F0" w:rsidR="008C1365" w:rsidRPr="001664C3" w:rsidRDefault="008C1365" w:rsidP="00454009">
      <w:pPr>
        <w:pStyle w:val="BodyTextIndent2"/>
      </w:pPr>
      <w:r w:rsidRPr="001664C3">
        <w:t xml:space="preserve">Further </w:t>
      </w:r>
      <w:r w:rsidR="00454009">
        <w:t>Litigant</w:t>
      </w:r>
      <w:r w:rsidRPr="001664C3">
        <w:t xml:space="preserve"> shall have the space and latitude to identify and appoint (but not to pay) his Pro Bono legal coach. Further since the Court is the origin for the request for Pro Bono assistance the Court must issue and/or authorize all payments </w:t>
      </w:r>
      <w:r w:rsidR="00454009">
        <w:t>Litigant</w:t>
      </w:r>
      <w:r w:rsidRPr="001664C3">
        <w:t xml:space="preserve"> makes to said coach; otherwise, it will be conclusively presumed that the Court hereby withdraws its request for assistance for </w:t>
      </w:r>
      <w:r w:rsidR="00454009">
        <w:t>Litigant</w:t>
      </w:r>
      <w:r w:rsidRPr="001664C3">
        <w:t xml:space="preserve">’s Pro Bono legal coach. </w:t>
      </w:r>
    </w:p>
    <w:p w14:paraId="01AF19B7" w14:textId="28610ED9" w:rsidR="008C1365" w:rsidRPr="001664C3" w:rsidRDefault="008C1365" w:rsidP="00454009">
      <w:pPr>
        <w:pStyle w:val="BodyTextIndent2"/>
      </w:pPr>
      <w:r w:rsidRPr="001664C3">
        <w:t xml:space="preserve">"Legal coach" is hereby described as an unlicensed attorney not admitted to "practice law" before this specific Court, who the </w:t>
      </w:r>
      <w:r w:rsidR="00454009">
        <w:t>Litigant</w:t>
      </w:r>
      <w:r w:rsidRPr="001664C3">
        <w:t xml:space="preserve"> pays indirectly through payments paid by the Court directly to </w:t>
      </w:r>
      <w:r w:rsidR="00454009">
        <w:t>Litigant</w:t>
      </w:r>
      <w:r w:rsidRPr="001664C3">
        <w:t xml:space="preserve">. The Legal Coach is unauthorized and unable to: </w:t>
      </w:r>
    </w:p>
    <w:p w14:paraId="357A431E" w14:textId="77777777" w:rsidR="008C1365" w:rsidRPr="001664C3" w:rsidRDefault="008C1365" w:rsidP="008C1365">
      <w:pPr>
        <w:spacing w:line="360" w:lineRule="auto"/>
        <w:ind w:firstLine="720"/>
        <w:rPr>
          <w:szCs w:val="20"/>
        </w:rPr>
      </w:pPr>
      <w:r w:rsidRPr="001664C3">
        <w:rPr>
          <w:szCs w:val="20"/>
        </w:rPr>
        <w:t xml:space="preserve">(1) strike or modify any pleading from the record; </w:t>
      </w:r>
    </w:p>
    <w:p w14:paraId="2E6DB43D" w14:textId="013FDD45" w:rsidR="008C1365" w:rsidRPr="001664C3" w:rsidRDefault="008C1365" w:rsidP="008C1365">
      <w:pPr>
        <w:spacing w:line="360" w:lineRule="auto"/>
        <w:ind w:firstLine="720"/>
        <w:rPr>
          <w:szCs w:val="20"/>
        </w:rPr>
      </w:pPr>
      <w:r w:rsidRPr="001664C3">
        <w:rPr>
          <w:szCs w:val="20"/>
        </w:rPr>
        <w:t xml:space="preserve">(2) represent the </w:t>
      </w:r>
      <w:r w:rsidR="00454009">
        <w:rPr>
          <w:szCs w:val="20"/>
        </w:rPr>
        <w:t>Litigant</w:t>
      </w:r>
      <w:r w:rsidRPr="001664C3">
        <w:rPr>
          <w:szCs w:val="20"/>
        </w:rPr>
        <w:t xml:space="preserve">; </w:t>
      </w:r>
    </w:p>
    <w:p w14:paraId="41A84693" w14:textId="77777777" w:rsidR="008C1365" w:rsidRPr="001664C3" w:rsidRDefault="008C1365" w:rsidP="008C1365">
      <w:pPr>
        <w:spacing w:line="360" w:lineRule="auto"/>
        <w:ind w:firstLine="720"/>
        <w:rPr>
          <w:szCs w:val="20"/>
        </w:rPr>
      </w:pPr>
      <w:r w:rsidRPr="001664C3">
        <w:rPr>
          <w:szCs w:val="20"/>
        </w:rPr>
        <w:t xml:space="preserve">(3) directly file any documents in this Court.  </w:t>
      </w:r>
    </w:p>
    <w:p w14:paraId="6FA85B01" w14:textId="77777777" w:rsidR="008C1365" w:rsidRPr="001664C3" w:rsidRDefault="008C1365" w:rsidP="008C1365">
      <w:pPr>
        <w:spacing w:line="360" w:lineRule="auto"/>
        <w:ind w:firstLine="720"/>
        <w:rPr>
          <w:szCs w:val="20"/>
        </w:rPr>
      </w:pPr>
      <w:r w:rsidRPr="001664C3">
        <w:rPr>
          <w:szCs w:val="20"/>
        </w:rPr>
        <w:t>(4) be identified or disclosed in the public or private record of the proceeding or during discovery.</w:t>
      </w:r>
    </w:p>
    <w:p w14:paraId="28B81AE5" w14:textId="5F58AF0D" w:rsidR="008C1365" w:rsidRPr="001664C3" w:rsidRDefault="008C1365" w:rsidP="008C1365">
      <w:pPr>
        <w:spacing w:line="360" w:lineRule="auto"/>
        <w:ind w:firstLine="720"/>
        <w:rPr>
          <w:szCs w:val="20"/>
        </w:rPr>
      </w:pPr>
      <w:r w:rsidRPr="001664C3">
        <w:rPr>
          <w:szCs w:val="20"/>
        </w:rPr>
        <w:t xml:space="preserve">(5) communicate directly with the judge.  Instead all communcations shall be by </w:t>
      </w:r>
      <w:r w:rsidR="00454009">
        <w:rPr>
          <w:szCs w:val="20"/>
        </w:rPr>
        <w:t>Litigant</w:t>
      </w:r>
    </w:p>
    <w:p w14:paraId="39EC7B77" w14:textId="7F723344" w:rsidR="008C1365" w:rsidRPr="001664C3" w:rsidRDefault="008C1365" w:rsidP="00454009">
      <w:pPr>
        <w:pStyle w:val="BodyTextIndent2"/>
      </w:pPr>
      <w:r w:rsidRPr="001664C3">
        <w:t>His or her sole function</w:t>
      </w:r>
      <w:bookmarkStart w:id="2" w:name="_GoBack"/>
      <w:bookmarkEnd w:id="2"/>
      <w:r w:rsidRPr="001664C3">
        <w:t xml:space="preserve"> is to act as a legal coach, paralegal, ghost writer, and/or educator who is anonymous, and therefore not beholden to any real or perceived conflict of interest, which may prejudice the </w:t>
      </w:r>
      <w:r w:rsidR="00454009">
        <w:t>Litigant</w:t>
      </w:r>
      <w:r w:rsidRPr="001664C3">
        <w:t xml:space="preserve">’s rights in any manner.  </w:t>
      </w:r>
      <w:r w:rsidR="00454009">
        <w:t>Litigant</w:t>
      </w:r>
      <w:r w:rsidRPr="001664C3">
        <w:t xml:space="preserve"> believes that the real or preceived threat of sanctions or damage to his or her credibility in cases against the government severely prejudice the vigorous execution defense of his/her interests before the court.  </w:t>
      </w:r>
    </w:p>
    <w:p w14:paraId="40494784" w14:textId="52CD7CDA" w:rsidR="008C1365" w:rsidRPr="001664C3" w:rsidRDefault="008C1365" w:rsidP="008C1365">
      <w:pPr>
        <w:spacing w:line="360" w:lineRule="auto"/>
        <w:ind w:firstLine="720"/>
        <w:rPr>
          <w:szCs w:val="20"/>
        </w:rPr>
      </w:pPr>
      <w:r w:rsidRPr="001664C3">
        <w:rPr>
          <w:szCs w:val="20"/>
        </w:rPr>
        <w:t xml:space="preserve">If legal coach appears in court with </w:t>
      </w:r>
      <w:r w:rsidR="00454009">
        <w:rPr>
          <w:szCs w:val="20"/>
        </w:rPr>
        <w:t>Litigant</w:t>
      </w:r>
      <w:r w:rsidRPr="001664C3">
        <w:rPr>
          <w:szCs w:val="20"/>
        </w:rPr>
        <w:t>, he/she shall wear a mask or disguise and shall not be asked by the court to remove the disguise.</w:t>
      </w:r>
    </w:p>
    <w:p w14:paraId="56497123" w14:textId="4C6DDB8A" w:rsidR="008C1365" w:rsidRPr="001664C3" w:rsidRDefault="00454009" w:rsidP="00454009">
      <w:pPr>
        <w:pStyle w:val="BodyTextIndent2"/>
      </w:pPr>
      <w:r>
        <w:t>Litigant</w:t>
      </w:r>
      <w:r w:rsidR="008C1365" w:rsidRPr="001664C3">
        <w:t xml:space="preserve">’s billing statements will be provided to the Court by the </w:t>
      </w:r>
      <w:r>
        <w:t>Litigant</w:t>
      </w:r>
      <w:r w:rsidR="008C1365" w:rsidRPr="001664C3">
        <w:t xml:space="preserve">. The billing statements shall be based on information provided to </w:t>
      </w:r>
      <w:r>
        <w:t>Litigant</w:t>
      </w:r>
      <w:r w:rsidR="008C1365" w:rsidRPr="001664C3">
        <w:t xml:space="preserve"> by the Pro Bono legal coach. and submitted to the Court under the penalty of perjury to ensure accuracy, truthfulness, and accountability.</w:t>
      </w:r>
    </w:p>
    <w:p w14:paraId="65FD3430" w14:textId="77777777" w:rsidR="00784A96" w:rsidRPr="004C1DEE" w:rsidRDefault="00E72A71" w:rsidP="00E72A71">
      <w:pPr>
        <w:pStyle w:val="Heading1"/>
      </w:pPr>
      <w:bookmarkStart w:id="3" w:name="_Toc518401060"/>
      <w:r w:rsidRPr="004C1DEE">
        <w:lastRenderedPageBreak/>
        <w:t>JURAT</w:t>
      </w:r>
      <w:bookmarkEnd w:id="3"/>
    </w:p>
    <w:p w14:paraId="3DC7FD10" w14:textId="77777777" w:rsidR="00525F36" w:rsidRPr="004C1DEE" w:rsidRDefault="00784A96" w:rsidP="00454009">
      <w:pPr>
        <w:pStyle w:val="BodyTextIndent2"/>
      </w:pPr>
      <w:r w:rsidRPr="004C1DEE">
        <w:t xml:space="preserve">I declare under penalty of perjury under the laws of </w:t>
      </w:r>
      <w:r w:rsidR="003E23FF" w:rsidRPr="004C1DEE">
        <w:t>the Republic (but not “State of”</w:t>
      </w:r>
      <w:r w:rsidR="00E131B8" w:rsidRPr="004C1DEE">
        <w:t xml:space="preserve"> as defined in </w:t>
      </w:r>
      <w:r w:rsidR="000D5712">
        <w:t xml:space="preserve">California </w:t>
      </w:r>
      <w:r w:rsidR="00E131B8" w:rsidRPr="004C1DEE">
        <w:t>Revenue and Taxation Code section</w:t>
      </w:r>
      <w:r w:rsidR="00CE7A69" w:rsidRPr="004C1DEE">
        <w:t>s</w:t>
      </w:r>
      <w:r w:rsidR="00E131B8" w:rsidRPr="004C1DEE">
        <w:t xml:space="preserve"> 6017 and 17018</w:t>
      </w:r>
      <w:r w:rsidR="00CE7A69" w:rsidRPr="004C1DEE">
        <w:fldChar w:fldCharType="begin"/>
      </w:r>
      <w:r w:rsidR="00CE7A69" w:rsidRPr="004C1DEE">
        <w:instrText xml:space="preserve"> TA \l "</w:instrText>
      </w:r>
      <w:r w:rsidR="000D5712">
        <w:instrText xml:space="preserve">California </w:instrText>
      </w:r>
      <w:r w:rsidR="00CE7A69" w:rsidRPr="004C1DEE">
        <w:instrText>Revenue and Taxation Code sections 6017 and 17018" \s "</w:instrText>
      </w:r>
      <w:r w:rsidR="000D5712">
        <w:instrText xml:space="preserve">California </w:instrText>
      </w:r>
      <w:r w:rsidR="00CE7A69" w:rsidRPr="004C1DEE">
        <w:instrText xml:space="preserve">Revenue and Taxation Code sections 6017 and 17018" \c 2 </w:instrText>
      </w:r>
      <w:r w:rsidR="00CE7A69" w:rsidRPr="004C1DEE">
        <w:fldChar w:fldCharType="end"/>
      </w:r>
      <w:r w:rsidR="003E23FF" w:rsidRPr="004C1DEE">
        <w:t xml:space="preserve">) </w:t>
      </w:r>
      <w:r w:rsidRPr="004C1DEE">
        <w:t xml:space="preserve">California from </w:t>
      </w:r>
      <w:r w:rsidRPr="004C1DEE">
        <w:rPr>
          <w:i/>
          <w:iCs/>
          <w:u w:val="single"/>
        </w:rPr>
        <w:t>without</w:t>
      </w:r>
      <w:r w:rsidRPr="004C1DEE">
        <w:t xml:space="preserve"> the “United States” defined in 28 U.S.C. §1603(c )</w:t>
      </w:r>
      <w:r w:rsidRPr="004C1DEE">
        <w:fldChar w:fldCharType="begin"/>
      </w:r>
      <w:r w:rsidRPr="004C1DEE">
        <w:instrText xml:space="preserve"> TA \l "28 U.S.C. §1603(c )" \s "28 U.S.C. §1603(c )" \c 2 </w:instrText>
      </w:r>
      <w:r w:rsidRPr="004C1DEE">
        <w:fldChar w:fldCharType="end"/>
      </w:r>
      <w:r w:rsidRPr="004C1DEE">
        <w:t xml:space="preserve"> and 26 U.S.C. §7701(a)(10)</w:t>
      </w:r>
      <w:r w:rsidRPr="004C1DEE">
        <w:fldChar w:fldCharType="begin"/>
      </w:r>
      <w:r w:rsidRPr="004C1DEE">
        <w:instrText xml:space="preserve"> TA \l "26 U.S.C. §7701(a)(10)" \s "26 U.S.C. §7701(a)(10)" \c 2 </w:instrText>
      </w:r>
      <w:r w:rsidRPr="004C1DEE">
        <w:fldChar w:fldCharType="end"/>
      </w:r>
      <w:r w:rsidRPr="004C1DEE">
        <w:t xml:space="preserve"> and only when litigated </w:t>
      </w:r>
      <w:r w:rsidR="00525F36" w:rsidRPr="004C1DEE">
        <w:t xml:space="preserve">under the following conditions that the foregoing facts, exhibits, </w:t>
      </w:r>
      <w:r w:rsidR="0036166A">
        <w:t xml:space="preserve">and </w:t>
      </w:r>
      <w:r w:rsidR="00525F36" w:rsidRPr="004C1DEE">
        <w:t xml:space="preserve">statements made by me are true, correct, and complete </w:t>
      </w:r>
      <w:r w:rsidRPr="004C1DEE">
        <w:t>to the best of my knowledge and ability in accordance with 28 U.S.C. §1746(1)</w:t>
      </w:r>
      <w:r w:rsidRPr="004C1DEE">
        <w:fldChar w:fldCharType="begin"/>
      </w:r>
      <w:r w:rsidRPr="004C1DEE">
        <w:instrText xml:space="preserve"> TA \s "28 U.S.C. §1746(1)" </w:instrText>
      </w:r>
      <w:r w:rsidRPr="004C1DEE">
        <w:fldChar w:fldCharType="end"/>
      </w:r>
      <w:r w:rsidRPr="004C1DEE">
        <w:t xml:space="preserve">.  </w:t>
      </w:r>
    </w:p>
    <w:p w14:paraId="3C4430AB" w14:textId="77777777" w:rsidR="00525F36" w:rsidRPr="004C1DEE" w:rsidRDefault="00525F36" w:rsidP="00454009">
      <w:pPr>
        <w:pStyle w:val="BodyTextIndent2"/>
        <w:numPr>
          <w:ilvl w:val="0"/>
          <w:numId w:val="3"/>
        </w:numPr>
      </w:pPr>
      <w:r w:rsidRPr="004C1DEE">
        <w:t>Jury trial in a state court.</w:t>
      </w:r>
    </w:p>
    <w:p w14:paraId="1F0BF281" w14:textId="77777777" w:rsidR="00525F36" w:rsidRPr="004C1DEE" w:rsidRDefault="00525F36" w:rsidP="00454009">
      <w:pPr>
        <w:pStyle w:val="BodyTextIndent2"/>
        <w:numPr>
          <w:ilvl w:val="0"/>
          <w:numId w:val="3"/>
        </w:numPr>
      </w:pPr>
      <w:r w:rsidRPr="004C1DEE">
        <w:t xml:space="preserve">No jurist or judge may be a “U.S. citizen” under 8 U.S.C. </w:t>
      </w:r>
      <w:r w:rsidR="000C03FA" w:rsidRPr="004C1DEE">
        <w:t>§</w:t>
      </w:r>
      <w:r w:rsidRPr="004C1DEE">
        <w:t>1401</w:t>
      </w:r>
      <w:r w:rsidR="000C03FA" w:rsidRPr="004C1DEE">
        <w:fldChar w:fldCharType="begin"/>
      </w:r>
      <w:r w:rsidR="000C03FA" w:rsidRPr="004C1DEE">
        <w:instrText xml:space="preserve"> TA \s "8 U.S.C. §1401" </w:instrText>
      </w:r>
      <w:r w:rsidR="000C03FA" w:rsidRPr="004C1DEE">
        <w:fldChar w:fldCharType="end"/>
      </w:r>
      <w:r w:rsidRPr="004C1DEE">
        <w:t>, or a “taxpayer” under 26 U.S.C. §7701(a)(14)</w:t>
      </w:r>
      <w:r w:rsidR="002643D6">
        <w:fldChar w:fldCharType="begin"/>
      </w:r>
      <w:r w:rsidR="002643D6">
        <w:instrText xml:space="preserve"> TA \s "26 U.S.C. §7701(a)(14)" </w:instrText>
      </w:r>
      <w:r w:rsidR="002643D6">
        <w:fldChar w:fldCharType="end"/>
      </w:r>
      <w:r w:rsidR="0036166A">
        <w:t>.</w:t>
      </w:r>
    </w:p>
    <w:p w14:paraId="2863054C" w14:textId="77777777" w:rsidR="00525F36" w:rsidRPr="004C1DEE" w:rsidRDefault="00525F36" w:rsidP="00454009">
      <w:pPr>
        <w:pStyle w:val="BodyTextIndent2"/>
        <w:numPr>
          <w:ilvl w:val="0"/>
          <w:numId w:val="3"/>
        </w:numPr>
      </w:pPr>
      <w:r w:rsidRPr="004C1DEE">
        <w:t>No jurist or judge</w:t>
      </w:r>
      <w:r w:rsidR="00375CF1" w:rsidRPr="004C1DEE">
        <w:t xml:space="preserve">, like the </w:t>
      </w:r>
      <w:r w:rsidR="0025668D">
        <w:t>Alleged Defendant</w:t>
      </w:r>
      <w:r w:rsidR="00375CF1" w:rsidRPr="004C1DEE">
        <w:t>,</w:t>
      </w:r>
      <w:r w:rsidRPr="004C1DEE">
        <w:t xml:space="preserve"> may be in receipt of any federal financial </w:t>
      </w:r>
      <w:r w:rsidR="000C03FA" w:rsidRPr="004C1DEE">
        <w:t xml:space="preserve">or other </w:t>
      </w:r>
      <w:r w:rsidRPr="004C1DEE">
        <w:t>benefit or employment nor maintain a domicile on federal property.</w:t>
      </w:r>
    </w:p>
    <w:p w14:paraId="79CF048E" w14:textId="3EA899F5" w:rsidR="00525F36" w:rsidRPr="004C1DEE" w:rsidRDefault="00525F36" w:rsidP="00454009">
      <w:pPr>
        <w:pStyle w:val="BodyTextIndent2"/>
        <w:numPr>
          <w:ilvl w:val="0"/>
          <w:numId w:val="3"/>
        </w:numPr>
      </w:pPr>
      <w:r w:rsidRPr="004C1DEE">
        <w:t xml:space="preserve">The common law of the state and no federal law or act of Congress or the Internal Revenue Code are the rules of decision, as required </w:t>
      </w:r>
      <w:r w:rsidR="00F171A5" w:rsidRPr="004C1DEE">
        <w:t>Fed.R.Civ.P.</w:t>
      </w:r>
      <w:r w:rsidRPr="004C1DEE">
        <w:t xml:space="preserve"> Rule 17(b)</w:t>
      </w:r>
      <w:r w:rsidR="00674ACD">
        <w:fldChar w:fldCharType="begin"/>
      </w:r>
      <w:r w:rsidR="00674ACD">
        <w:instrText xml:space="preserve"> TA \l "</w:instrText>
      </w:r>
      <w:r w:rsidR="00674ACD" w:rsidRPr="00195809">
        <w:instrText>Fed.R.Civ.P. Rule 17(b)</w:instrText>
      </w:r>
      <w:r w:rsidR="00674ACD">
        <w:instrText xml:space="preserve">" \s "Fed.R.Civ.P. Rule 17(b)" \c 3 </w:instrText>
      </w:r>
      <w:r w:rsidR="00674ACD">
        <w:fldChar w:fldCharType="end"/>
      </w:r>
      <w:r w:rsidRPr="004C1DEE">
        <w:t>, 28 U.S.C. §1652</w:t>
      </w:r>
      <w:r w:rsidR="00674ACD">
        <w:fldChar w:fldCharType="begin"/>
      </w:r>
      <w:r w:rsidR="00674ACD">
        <w:instrText xml:space="preserve"> TA \l "</w:instrText>
      </w:r>
      <w:r w:rsidR="00674ACD" w:rsidRPr="00195809">
        <w:instrText>28 U.S.C. §1652</w:instrText>
      </w:r>
      <w:r w:rsidR="00674ACD">
        <w:instrText xml:space="preserve">" \s "28 U.S.C. §1652" \c 2 </w:instrText>
      </w:r>
      <w:r w:rsidR="00674ACD">
        <w:fldChar w:fldCharType="end"/>
      </w:r>
      <w:r w:rsidRPr="004C1DEE">
        <w:t xml:space="preserve">, </w:t>
      </w:r>
      <w:r w:rsidRPr="00F171A5">
        <w:rPr>
          <w:i/>
        </w:rPr>
        <w:t>Erie RR v. Tompkins</w:t>
      </w:r>
      <w:r w:rsidRPr="004C1DEE">
        <w:t xml:space="preserve">, </w:t>
      </w:r>
      <w:hyperlink r:id="rId7" w:history="1">
        <w:r w:rsidRPr="004C1DEE">
          <w:rPr>
            <w:rStyle w:val="Hyperlink"/>
          </w:rPr>
          <w:t>304 U.S. 64</w:t>
        </w:r>
      </w:hyperlink>
      <w:r w:rsidRPr="004C1DEE">
        <w:t xml:space="preserve"> (1938)</w:t>
      </w:r>
      <w:r w:rsidRPr="004C1DEE">
        <w:fldChar w:fldCharType="begin"/>
      </w:r>
      <w:r w:rsidRPr="004C1DEE">
        <w:instrText xml:space="preserve"> TA \l "</w:instrText>
      </w:r>
      <w:r w:rsidRPr="004C1DEE">
        <w:rPr>
          <w:i/>
        </w:rPr>
        <w:instrText>Erie R.R. v. Tompkins</w:instrText>
      </w:r>
      <w:r w:rsidRPr="004C1DEE">
        <w:instrText xml:space="preserve">, 304 U.S. 64 (1938)" \s "Erie R.R. v. Tompkins, 304 U.S. 64 (1938)" \c 1 </w:instrText>
      </w:r>
      <w:r w:rsidRPr="004C1DEE">
        <w:fldChar w:fldCharType="end"/>
      </w:r>
      <w:r w:rsidR="0036166A">
        <w:t>.</w:t>
      </w:r>
    </w:p>
    <w:p w14:paraId="15EEB486" w14:textId="77777777" w:rsidR="00525F36" w:rsidRPr="004C1DEE" w:rsidRDefault="00525F36" w:rsidP="00454009">
      <w:pPr>
        <w:pStyle w:val="BodyTextIndent2"/>
        <w:numPr>
          <w:ilvl w:val="0"/>
          <w:numId w:val="3"/>
        </w:numPr>
        <w:rPr>
          <w:szCs w:val="24"/>
        </w:rPr>
      </w:pPr>
      <w:r w:rsidRPr="004C1DEE">
        <w:t>Any judge who receives retirement or employment benefits derived from Subtitle A of the I.R.C. recuse himself in judging the law and defer to the jury instead, as required under 18 U.S.C. §208</w:t>
      </w:r>
      <w:r w:rsidR="003A7373" w:rsidRPr="004C1DEE">
        <w:fldChar w:fldCharType="begin"/>
      </w:r>
      <w:r w:rsidR="003A7373" w:rsidRPr="004C1DEE">
        <w:instrText xml:space="preserve"> TA \s "18 U.S.C. §208" </w:instrText>
      </w:r>
      <w:r w:rsidR="003A7373" w:rsidRPr="004C1DEE">
        <w:fldChar w:fldCharType="end"/>
      </w:r>
      <w:r w:rsidRPr="004C1DEE">
        <w:t>, 28 U.S.C. §1</w:t>
      </w:r>
      <w:r w:rsidR="00854FE3">
        <w:t>44</w:t>
      </w:r>
      <w:r w:rsidR="003A7373" w:rsidRPr="004C1DEE">
        <w:fldChar w:fldCharType="begin"/>
      </w:r>
      <w:r w:rsidR="003A7373" w:rsidRPr="004C1DEE">
        <w:instrText xml:space="preserve"> TA \s "28 U.S.C. §144" </w:instrText>
      </w:r>
      <w:r w:rsidR="003A7373" w:rsidRPr="004C1DEE">
        <w:fldChar w:fldCharType="end"/>
      </w:r>
      <w:r w:rsidRPr="004C1DEE">
        <w:t>, and 28 U.S.C. §455</w:t>
      </w:r>
      <w:r w:rsidR="003A7373" w:rsidRPr="004C1DEE">
        <w:fldChar w:fldCharType="begin"/>
      </w:r>
      <w:r w:rsidR="003A7373" w:rsidRPr="004C1DEE">
        <w:instrText xml:space="preserve"> TA \s "28 U.S.C. §455" </w:instrText>
      </w:r>
      <w:r w:rsidR="003A7373" w:rsidRPr="004C1DEE">
        <w:fldChar w:fldCharType="end"/>
      </w:r>
      <w:r w:rsidRPr="004C1DEE">
        <w:t>.</w:t>
      </w:r>
    </w:p>
    <w:p w14:paraId="019032C1" w14:textId="77777777" w:rsidR="00784A96" w:rsidRPr="004C1DEE" w:rsidRDefault="005E27A5" w:rsidP="00454009">
      <w:pPr>
        <w:pStyle w:val="BodyTextIndent2"/>
      </w:pPr>
      <w:r w:rsidRPr="00D779AC">
        <w:t>Non-acceptance of this affirmation or refusal to admit all evidence attached to this pleading into the record by the c</w:t>
      </w:r>
      <w:r w:rsidR="00751D96">
        <w:t xml:space="preserve">ourt shall constitute </w:t>
      </w:r>
      <w:r>
        <w:t>evidence of duress upon the Alleged Defendant</w:t>
      </w:r>
      <w:r w:rsidRPr="00D779AC">
        <w:t xml:space="preserve">.  </w:t>
      </w:r>
      <w:r w:rsidR="00784A96" w:rsidRPr="004C1DEE">
        <w:t xml:space="preserve">  This affirmation is an extension of my right to contract guaranteed under Article 1, Section 10</w:t>
      </w:r>
      <w:r w:rsidR="00784A96" w:rsidRPr="004C1DEE">
        <w:fldChar w:fldCharType="begin"/>
      </w:r>
      <w:r w:rsidR="00784A96" w:rsidRPr="004C1DEE">
        <w:instrText xml:space="preserve"> TA \l "Article 1, Section 10" \s "Article 1, Section 10" \c 7 </w:instrText>
      </w:r>
      <w:r w:rsidR="00784A96" w:rsidRPr="004C1DEE">
        <w:fldChar w:fldCharType="end"/>
      </w:r>
      <w:r w:rsidR="00784A96" w:rsidRPr="004C1DEE">
        <w:t xml:space="preserve"> of the United States Constitution</w:t>
      </w:r>
      <w:r w:rsidR="006C3A35" w:rsidRPr="004C1DEE">
        <w:t xml:space="preserve"> and may not be interfered with by any court of the Untied States</w:t>
      </w:r>
      <w:r w:rsidR="00784A96" w:rsidRPr="004C1DEE">
        <w:t>.</w:t>
      </w:r>
    </w:p>
    <w:p w14:paraId="13F7C0D3" w14:textId="77777777" w:rsidR="00784A96" w:rsidRPr="004C1DEE" w:rsidRDefault="00784A96" w:rsidP="00454009">
      <w:pPr>
        <w:pStyle w:val="BodyTextIndent2"/>
      </w:pPr>
      <w:r w:rsidRPr="004C1DEE">
        <w:t>Dated:</w:t>
      </w:r>
    </w:p>
    <w:p w14:paraId="22AD26A9" w14:textId="77777777" w:rsidR="00784A96" w:rsidRPr="004C1DEE" w:rsidRDefault="00784A96" w:rsidP="00454009">
      <w:pPr>
        <w:pStyle w:val="BodyTextIndent2"/>
      </w:pPr>
    </w:p>
    <w:p w14:paraId="67B0F5B9" w14:textId="77777777" w:rsidR="00784A96" w:rsidRPr="004C1DEE" w:rsidRDefault="00784A96" w:rsidP="00454009">
      <w:pPr>
        <w:pStyle w:val="BodyTextInden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784A96" w:rsidRPr="004C1DEE" w14:paraId="50F56CCE" w14:textId="77777777">
        <w:tc>
          <w:tcPr>
            <w:tcW w:w="10008" w:type="dxa"/>
          </w:tcPr>
          <w:p w14:paraId="0ACFB7FA" w14:textId="77777777" w:rsidR="00AE0CA9" w:rsidRPr="004C1DEE" w:rsidRDefault="00AE0CA9" w:rsidP="00AE0CA9">
            <w:r>
              <w:t>&lt;&lt;YOUR NAME&gt;&gt;</w:t>
            </w:r>
            <w:r w:rsidRPr="004C1DEE">
              <w:t xml:space="preserve"> (and NOT </w:t>
            </w:r>
            <w:r>
              <w:t>&lt;&lt;ALL CAPS NAME&gt;&gt;)</w:t>
            </w:r>
            <w:r w:rsidRPr="004C1DEE">
              <w:br/>
            </w:r>
          </w:p>
          <w:p w14:paraId="5DD1B40E" w14:textId="77777777" w:rsidR="00ED793E" w:rsidRPr="004C1DEE" w:rsidRDefault="00AE0CA9" w:rsidP="00AE0CA9">
            <w:r w:rsidRPr="004C1DEE">
              <w:t xml:space="preserve">Domiciled </w:t>
            </w:r>
            <w:r>
              <w:t xml:space="preserve">no place on earth (and in Heaven) </w:t>
            </w:r>
            <w:r w:rsidRPr="004C1DEE">
              <w:t xml:space="preserve">and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xml:space="preserve">)" \s "28 </w:instrText>
            </w:r>
            <w:r w:rsidRPr="004C1DEE">
              <w:lastRenderedPageBreak/>
              <w:instrText>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14:paraId="725BEE01" w14:textId="77777777" w:rsidR="00784A96" w:rsidRPr="004C1DEE" w:rsidRDefault="00784A96"/>
    <w:sectPr w:rsidR="00784A96" w:rsidRPr="004C1DEE" w:rsidSect="00D45501">
      <w:footerReference w:type="default" r:id="rId8"/>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360DE" w14:textId="77777777" w:rsidR="000D5C64" w:rsidRDefault="000D5C64">
      <w:r>
        <w:separator/>
      </w:r>
    </w:p>
  </w:endnote>
  <w:endnote w:type="continuationSeparator" w:id="0">
    <w:p w14:paraId="5670C8CF" w14:textId="77777777" w:rsidR="000D5C64" w:rsidRDefault="000D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627" w14:textId="1072EEA1" w:rsidR="004C418A" w:rsidRPr="00794CEE" w:rsidRDefault="001664C3" w:rsidP="007313EA">
    <w:pPr>
      <w:pStyle w:val="Header"/>
      <w:pBdr>
        <w:top w:val="single" w:sz="12" w:space="1" w:color="auto"/>
      </w:pBdr>
      <w:tabs>
        <w:tab w:val="clear" w:pos="4320"/>
        <w:tab w:val="clear" w:pos="8640"/>
        <w:tab w:val="right" w:pos="9900"/>
      </w:tabs>
      <w:rPr>
        <w:bCs/>
        <w:i/>
        <w:iCs/>
      </w:rPr>
    </w:pPr>
    <w:r>
      <w:rPr>
        <w:b/>
        <w:bCs/>
        <w:i/>
        <w:iCs/>
      </w:rPr>
      <w:t>RESPONSE</w:t>
    </w:r>
    <w:r w:rsidR="004C418A">
      <w:rPr>
        <w:b/>
        <w:bCs/>
        <w:i/>
        <w:iCs/>
      </w:rPr>
      <w:t xml:space="preserve">:  Motion </w:t>
    </w:r>
    <w:r>
      <w:rPr>
        <w:b/>
        <w:bCs/>
        <w:i/>
        <w:iCs/>
      </w:rPr>
      <w:t>by Court to Appoint Pro Bono Counsel</w:t>
    </w:r>
    <w:r w:rsidR="004C418A">
      <w:rPr>
        <w:b/>
        <w:bCs/>
        <w:i/>
        <w:iCs/>
      </w:rPr>
      <w:tab/>
    </w:r>
    <w:r w:rsidR="004C418A">
      <w:rPr>
        <w:rStyle w:val="PageNumber"/>
        <w:b/>
        <w:bCs/>
        <w:i/>
        <w:iCs/>
      </w:rPr>
      <w:t xml:space="preserve">Page </w:t>
    </w:r>
    <w:r w:rsidR="004C418A">
      <w:rPr>
        <w:rStyle w:val="PageNumber"/>
        <w:b/>
        <w:bCs/>
        <w:i/>
        <w:iCs/>
      </w:rPr>
      <w:fldChar w:fldCharType="begin"/>
    </w:r>
    <w:r w:rsidR="004C418A">
      <w:rPr>
        <w:rStyle w:val="PageNumber"/>
        <w:b/>
        <w:bCs/>
        <w:i/>
        <w:iCs/>
      </w:rPr>
      <w:instrText xml:space="preserve">PAGE  </w:instrText>
    </w:r>
    <w:r w:rsidR="004C418A">
      <w:rPr>
        <w:rStyle w:val="PageNumber"/>
        <w:b/>
        <w:bCs/>
        <w:i/>
        <w:iCs/>
      </w:rPr>
      <w:fldChar w:fldCharType="separate"/>
    </w:r>
    <w:r w:rsidR="006207C5">
      <w:rPr>
        <w:rStyle w:val="PageNumber"/>
        <w:b/>
        <w:bCs/>
        <w:i/>
        <w:iCs/>
        <w:noProof/>
      </w:rPr>
      <w:t>2</w:t>
    </w:r>
    <w:r w:rsidR="004C418A">
      <w:rPr>
        <w:rStyle w:val="PageNumber"/>
        <w:b/>
        <w:bCs/>
        <w:i/>
        <w:iCs/>
      </w:rPr>
      <w:fldChar w:fldCharType="end"/>
    </w:r>
    <w:r w:rsidR="004C418A">
      <w:rPr>
        <w:rStyle w:val="PageNumber"/>
        <w:b/>
        <w:bCs/>
        <w:i/>
        <w:iCs/>
      </w:rPr>
      <w:t xml:space="preserve">  of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94CC1" w14:textId="77777777" w:rsidR="000D5C64" w:rsidRDefault="000D5C64">
      <w:r>
        <w:separator/>
      </w:r>
    </w:p>
  </w:footnote>
  <w:footnote w:type="continuationSeparator" w:id="0">
    <w:p w14:paraId="5B6F3697" w14:textId="77777777" w:rsidR="000D5C64" w:rsidRDefault="000D5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DC68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C0AF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949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34B0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C468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346F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C0AB8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246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A430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B6D4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538569CD"/>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15:restartNumberingAfterBreak="0">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4" w15:restartNumberingAfterBreak="0">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4"/>
  </w:num>
  <w:num w:numId="4">
    <w:abstractNumId w:val="12"/>
  </w:num>
  <w:num w:numId="5">
    <w:abstractNumId w:val="1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0"/>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34F"/>
    <w:rsid w:val="00001A5A"/>
    <w:rsid w:val="00002A63"/>
    <w:rsid w:val="00002B03"/>
    <w:rsid w:val="00003E89"/>
    <w:rsid w:val="00006660"/>
    <w:rsid w:val="00007AA5"/>
    <w:rsid w:val="000100C1"/>
    <w:rsid w:val="0001065F"/>
    <w:rsid w:val="00011092"/>
    <w:rsid w:val="00013142"/>
    <w:rsid w:val="00014CFB"/>
    <w:rsid w:val="00017641"/>
    <w:rsid w:val="00020B18"/>
    <w:rsid w:val="0002145C"/>
    <w:rsid w:val="00021965"/>
    <w:rsid w:val="00022682"/>
    <w:rsid w:val="000239AE"/>
    <w:rsid w:val="0003002A"/>
    <w:rsid w:val="00031127"/>
    <w:rsid w:val="00032AB6"/>
    <w:rsid w:val="000331FD"/>
    <w:rsid w:val="000339BA"/>
    <w:rsid w:val="000339D4"/>
    <w:rsid w:val="00034541"/>
    <w:rsid w:val="000354BF"/>
    <w:rsid w:val="000364AC"/>
    <w:rsid w:val="00036BE8"/>
    <w:rsid w:val="00037C1A"/>
    <w:rsid w:val="0004086A"/>
    <w:rsid w:val="00042077"/>
    <w:rsid w:val="000427F0"/>
    <w:rsid w:val="00043744"/>
    <w:rsid w:val="000437BB"/>
    <w:rsid w:val="00044AED"/>
    <w:rsid w:val="00045484"/>
    <w:rsid w:val="000459C3"/>
    <w:rsid w:val="00046993"/>
    <w:rsid w:val="00052416"/>
    <w:rsid w:val="0005304E"/>
    <w:rsid w:val="0005373C"/>
    <w:rsid w:val="00053F34"/>
    <w:rsid w:val="0005630A"/>
    <w:rsid w:val="00057414"/>
    <w:rsid w:val="000605F3"/>
    <w:rsid w:val="000610A5"/>
    <w:rsid w:val="00063AA7"/>
    <w:rsid w:val="00063AE5"/>
    <w:rsid w:val="00064689"/>
    <w:rsid w:val="00067DFF"/>
    <w:rsid w:val="00070693"/>
    <w:rsid w:val="000719A1"/>
    <w:rsid w:val="00072675"/>
    <w:rsid w:val="00073CCC"/>
    <w:rsid w:val="00074082"/>
    <w:rsid w:val="00074357"/>
    <w:rsid w:val="00076D17"/>
    <w:rsid w:val="000828FD"/>
    <w:rsid w:val="00082D29"/>
    <w:rsid w:val="00084C81"/>
    <w:rsid w:val="00087BCD"/>
    <w:rsid w:val="00087E60"/>
    <w:rsid w:val="00090AA9"/>
    <w:rsid w:val="00091ECB"/>
    <w:rsid w:val="00094242"/>
    <w:rsid w:val="00097459"/>
    <w:rsid w:val="000A04CD"/>
    <w:rsid w:val="000A132A"/>
    <w:rsid w:val="000A24DF"/>
    <w:rsid w:val="000A3592"/>
    <w:rsid w:val="000B1644"/>
    <w:rsid w:val="000B3005"/>
    <w:rsid w:val="000B4A8B"/>
    <w:rsid w:val="000B51A7"/>
    <w:rsid w:val="000B55D9"/>
    <w:rsid w:val="000C03FA"/>
    <w:rsid w:val="000C0BF5"/>
    <w:rsid w:val="000C1AE0"/>
    <w:rsid w:val="000C3020"/>
    <w:rsid w:val="000C338D"/>
    <w:rsid w:val="000C4F06"/>
    <w:rsid w:val="000C5545"/>
    <w:rsid w:val="000D044C"/>
    <w:rsid w:val="000D0E1A"/>
    <w:rsid w:val="000D271B"/>
    <w:rsid w:val="000D2B39"/>
    <w:rsid w:val="000D3263"/>
    <w:rsid w:val="000D3E5A"/>
    <w:rsid w:val="000D439A"/>
    <w:rsid w:val="000D5712"/>
    <w:rsid w:val="000D5C64"/>
    <w:rsid w:val="000E00A3"/>
    <w:rsid w:val="000E0E67"/>
    <w:rsid w:val="000E178A"/>
    <w:rsid w:val="000E365D"/>
    <w:rsid w:val="000E39F0"/>
    <w:rsid w:val="000E40AB"/>
    <w:rsid w:val="000E4B8A"/>
    <w:rsid w:val="000E5270"/>
    <w:rsid w:val="000E6DCD"/>
    <w:rsid w:val="000F3DAE"/>
    <w:rsid w:val="000F424A"/>
    <w:rsid w:val="000F4842"/>
    <w:rsid w:val="000F491D"/>
    <w:rsid w:val="000F4AA4"/>
    <w:rsid w:val="000F56EC"/>
    <w:rsid w:val="00101CCC"/>
    <w:rsid w:val="00103D72"/>
    <w:rsid w:val="0010415D"/>
    <w:rsid w:val="00105B1F"/>
    <w:rsid w:val="001070AA"/>
    <w:rsid w:val="00110D2C"/>
    <w:rsid w:val="001115B0"/>
    <w:rsid w:val="001117AB"/>
    <w:rsid w:val="001153B9"/>
    <w:rsid w:val="00116CD2"/>
    <w:rsid w:val="00117DF4"/>
    <w:rsid w:val="00120F3F"/>
    <w:rsid w:val="00121FE0"/>
    <w:rsid w:val="00130058"/>
    <w:rsid w:val="00130D9E"/>
    <w:rsid w:val="001310ED"/>
    <w:rsid w:val="0013479A"/>
    <w:rsid w:val="001353C4"/>
    <w:rsid w:val="0013659E"/>
    <w:rsid w:val="00136B9A"/>
    <w:rsid w:val="00137768"/>
    <w:rsid w:val="00137AC2"/>
    <w:rsid w:val="00137D2C"/>
    <w:rsid w:val="001404B3"/>
    <w:rsid w:val="00140F91"/>
    <w:rsid w:val="0014187B"/>
    <w:rsid w:val="00141E3F"/>
    <w:rsid w:val="0014244E"/>
    <w:rsid w:val="0014330E"/>
    <w:rsid w:val="001436B4"/>
    <w:rsid w:val="001457A4"/>
    <w:rsid w:val="00146202"/>
    <w:rsid w:val="00146344"/>
    <w:rsid w:val="001465D4"/>
    <w:rsid w:val="0015630C"/>
    <w:rsid w:val="00161645"/>
    <w:rsid w:val="0016319F"/>
    <w:rsid w:val="00163AAD"/>
    <w:rsid w:val="00164CF4"/>
    <w:rsid w:val="00164D5D"/>
    <w:rsid w:val="001653BA"/>
    <w:rsid w:val="00165EA5"/>
    <w:rsid w:val="0016634F"/>
    <w:rsid w:val="001664C3"/>
    <w:rsid w:val="00167A2C"/>
    <w:rsid w:val="00167AC8"/>
    <w:rsid w:val="00173BDB"/>
    <w:rsid w:val="001751B6"/>
    <w:rsid w:val="001766DE"/>
    <w:rsid w:val="00176A30"/>
    <w:rsid w:val="0018118E"/>
    <w:rsid w:val="001908D9"/>
    <w:rsid w:val="0019293D"/>
    <w:rsid w:val="00192C1E"/>
    <w:rsid w:val="00193345"/>
    <w:rsid w:val="00195C4D"/>
    <w:rsid w:val="001A0EBC"/>
    <w:rsid w:val="001A29E2"/>
    <w:rsid w:val="001A2A0B"/>
    <w:rsid w:val="001A3566"/>
    <w:rsid w:val="001A5215"/>
    <w:rsid w:val="001A6B99"/>
    <w:rsid w:val="001A712A"/>
    <w:rsid w:val="001B0C36"/>
    <w:rsid w:val="001B3071"/>
    <w:rsid w:val="001B5A40"/>
    <w:rsid w:val="001B64D3"/>
    <w:rsid w:val="001B74D8"/>
    <w:rsid w:val="001C1BAD"/>
    <w:rsid w:val="001C33AB"/>
    <w:rsid w:val="001C3EA8"/>
    <w:rsid w:val="001C4701"/>
    <w:rsid w:val="001C712F"/>
    <w:rsid w:val="001C76AF"/>
    <w:rsid w:val="001C7A1D"/>
    <w:rsid w:val="001D07B5"/>
    <w:rsid w:val="001D0E96"/>
    <w:rsid w:val="001D1164"/>
    <w:rsid w:val="001D1710"/>
    <w:rsid w:val="001D5E11"/>
    <w:rsid w:val="001D6D80"/>
    <w:rsid w:val="001E3426"/>
    <w:rsid w:val="001E6B90"/>
    <w:rsid w:val="001F2C31"/>
    <w:rsid w:val="001F4FA0"/>
    <w:rsid w:val="001F5156"/>
    <w:rsid w:val="001F598D"/>
    <w:rsid w:val="001F7F88"/>
    <w:rsid w:val="002000B4"/>
    <w:rsid w:val="002007E3"/>
    <w:rsid w:val="00200F2E"/>
    <w:rsid w:val="0020160B"/>
    <w:rsid w:val="0020412C"/>
    <w:rsid w:val="0020446C"/>
    <w:rsid w:val="002044B1"/>
    <w:rsid w:val="0020644D"/>
    <w:rsid w:val="00207D8F"/>
    <w:rsid w:val="00207E64"/>
    <w:rsid w:val="00210ED7"/>
    <w:rsid w:val="00212BAF"/>
    <w:rsid w:val="002133F1"/>
    <w:rsid w:val="0021534C"/>
    <w:rsid w:val="00217C21"/>
    <w:rsid w:val="002226AF"/>
    <w:rsid w:val="00222C3C"/>
    <w:rsid w:val="00225A9E"/>
    <w:rsid w:val="00226383"/>
    <w:rsid w:val="002270F1"/>
    <w:rsid w:val="00230108"/>
    <w:rsid w:val="00234A0F"/>
    <w:rsid w:val="002367D6"/>
    <w:rsid w:val="00236B53"/>
    <w:rsid w:val="00243D04"/>
    <w:rsid w:val="002459C1"/>
    <w:rsid w:val="00247E13"/>
    <w:rsid w:val="002513AD"/>
    <w:rsid w:val="0025277B"/>
    <w:rsid w:val="0025296D"/>
    <w:rsid w:val="00252C79"/>
    <w:rsid w:val="0025406E"/>
    <w:rsid w:val="0025443A"/>
    <w:rsid w:val="002553F5"/>
    <w:rsid w:val="0025668D"/>
    <w:rsid w:val="00257494"/>
    <w:rsid w:val="002624D6"/>
    <w:rsid w:val="002640E1"/>
    <w:rsid w:val="002643D6"/>
    <w:rsid w:val="002643F5"/>
    <w:rsid w:val="0026477F"/>
    <w:rsid w:val="00265356"/>
    <w:rsid w:val="00265ECB"/>
    <w:rsid w:val="00270805"/>
    <w:rsid w:val="0027484C"/>
    <w:rsid w:val="002772CD"/>
    <w:rsid w:val="00277A66"/>
    <w:rsid w:val="00277CCA"/>
    <w:rsid w:val="0028138A"/>
    <w:rsid w:val="00282A97"/>
    <w:rsid w:val="0028429F"/>
    <w:rsid w:val="00286596"/>
    <w:rsid w:val="002867A1"/>
    <w:rsid w:val="00287171"/>
    <w:rsid w:val="00287BC4"/>
    <w:rsid w:val="00290399"/>
    <w:rsid w:val="002908F8"/>
    <w:rsid w:val="0029226C"/>
    <w:rsid w:val="0029644B"/>
    <w:rsid w:val="00296A63"/>
    <w:rsid w:val="00296BCB"/>
    <w:rsid w:val="002A1385"/>
    <w:rsid w:val="002A15E4"/>
    <w:rsid w:val="002A21FA"/>
    <w:rsid w:val="002A2614"/>
    <w:rsid w:val="002A2E61"/>
    <w:rsid w:val="002A5043"/>
    <w:rsid w:val="002A515C"/>
    <w:rsid w:val="002A5F0A"/>
    <w:rsid w:val="002A5F7C"/>
    <w:rsid w:val="002A659C"/>
    <w:rsid w:val="002A7ACD"/>
    <w:rsid w:val="002B00E9"/>
    <w:rsid w:val="002B3017"/>
    <w:rsid w:val="002B368A"/>
    <w:rsid w:val="002B3E68"/>
    <w:rsid w:val="002B4299"/>
    <w:rsid w:val="002B54E6"/>
    <w:rsid w:val="002B7B9E"/>
    <w:rsid w:val="002C6497"/>
    <w:rsid w:val="002C6BA1"/>
    <w:rsid w:val="002D0E38"/>
    <w:rsid w:val="002D1E40"/>
    <w:rsid w:val="002D585D"/>
    <w:rsid w:val="002E013B"/>
    <w:rsid w:val="002E08FE"/>
    <w:rsid w:val="002E12A2"/>
    <w:rsid w:val="002E1A87"/>
    <w:rsid w:val="002E510C"/>
    <w:rsid w:val="002E5683"/>
    <w:rsid w:val="002E7B35"/>
    <w:rsid w:val="002F4573"/>
    <w:rsid w:val="002F5121"/>
    <w:rsid w:val="002F6037"/>
    <w:rsid w:val="002F60A7"/>
    <w:rsid w:val="002F70B3"/>
    <w:rsid w:val="002F744E"/>
    <w:rsid w:val="002F74FE"/>
    <w:rsid w:val="00301126"/>
    <w:rsid w:val="00301870"/>
    <w:rsid w:val="0030385E"/>
    <w:rsid w:val="003038A6"/>
    <w:rsid w:val="003041ED"/>
    <w:rsid w:val="00304D59"/>
    <w:rsid w:val="00306E32"/>
    <w:rsid w:val="003072AC"/>
    <w:rsid w:val="003129BE"/>
    <w:rsid w:val="00313F17"/>
    <w:rsid w:val="00314B52"/>
    <w:rsid w:val="00320503"/>
    <w:rsid w:val="0032114F"/>
    <w:rsid w:val="00321BCE"/>
    <w:rsid w:val="003245A0"/>
    <w:rsid w:val="00325D34"/>
    <w:rsid w:val="00326175"/>
    <w:rsid w:val="00331665"/>
    <w:rsid w:val="00331C50"/>
    <w:rsid w:val="00332478"/>
    <w:rsid w:val="00332CCC"/>
    <w:rsid w:val="003345CD"/>
    <w:rsid w:val="00334F51"/>
    <w:rsid w:val="0033681D"/>
    <w:rsid w:val="00336AF0"/>
    <w:rsid w:val="00336BF5"/>
    <w:rsid w:val="0033748E"/>
    <w:rsid w:val="003402EF"/>
    <w:rsid w:val="00351397"/>
    <w:rsid w:val="00352989"/>
    <w:rsid w:val="00355FC9"/>
    <w:rsid w:val="00357002"/>
    <w:rsid w:val="00360E8D"/>
    <w:rsid w:val="0036166A"/>
    <w:rsid w:val="00363785"/>
    <w:rsid w:val="00364951"/>
    <w:rsid w:val="00364C5E"/>
    <w:rsid w:val="00364D7B"/>
    <w:rsid w:val="003703E8"/>
    <w:rsid w:val="00370E29"/>
    <w:rsid w:val="00374639"/>
    <w:rsid w:val="00375CF1"/>
    <w:rsid w:val="0037609B"/>
    <w:rsid w:val="0037721D"/>
    <w:rsid w:val="00384ED2"/>
    <w:rsid w:val="00385EC0"/>
    <w:rsid w:val="003876F8"/>
    <w:rsid w:val="00387CC2"/>
    <w:rsid w:val="003911AE"/>
    <w:rsid w:val="003920FA"/>
    <w:rsid w:val="0039245E"/>
    <w:rsid w:val="00392C89"/>
    <w:rsid w:val="003960BA"/>
    <w:rsid w:val="003A0500"/>
    <w:rsid w:val="003A1FAA"/>
    <w:rsid w:val="003A25E7"/>
    <w:rsid w:val="003A4A79"/>
    <w:rsid w:val="003A4F81"/>
    <w:rsid w:val="003A5513"/>
    <w:rsid w:val="003A7373"/>
    <w:rsid w:val="003B1245"/>
    <w:rsid w:val="003B192C"/>
    <w:rsid w:val="003B1DCA"/>
    <w:rsid w:val="003C17FD"/>
    <w:rsid w:val="003C1D08"/>
    <w:rsid w:val="003C1D50"/>
    <w:rsid w:val="003C3403"/>
    <w:rsid w:val="003C3986"/>
    <w:rsid w:val="003C50BE"/>
    <w:rsid w:val="003C6F69"/>
    <w:rsid w:val="003D2C01"/>
    <w:rsid w:val="003D48CD"/>
    <w:rsid w:val="003D5EF9"/>
    <w:rsid w:val="003D6C7F"/>
    <w:rsid w:val="003E23FF"/>
    <w:rsid w:val="003E4D1F"/>
    <w:rsid w:val="003E6ECC"/>
    <w:rsid w:val="003F02E5"/>
    <w:rsid w:val="003F06D3"/>
    <w:rsid w:val="003F182A"/>
    <w:rsid w:val="003F2B5D"/>
    <w:rsid w:val="003F2BBA"/>
    <w:rsid w:val="003F2DC2"/>
    <w:rsid w:val="003F31A4"/>
    <w:rsid w:val="003F5D83"/>
    <w:rsid w:val="0040098C"/>
    <w:rsid w:val="00400F9E"/>
    <w:rsid w:val="00404A40"/>
    <w:rsid w:val="0040738E"/>
    <w:rsid w:val="00407C85"/>
    <w:rsid w:val="00407D17"/>
    <w:rsid w:val="0041027F"/>
    <w:rsid w:val="00410411"/>
    <w:rsid w:val="0041053C"/>
    <w:rsid w:val="004119AC"/>
    <w:rsid w:val="00412363"/>
    <w:rsid w:val="00413404"/>
    <w:rsid w:val="00414540"/>
    <w:rsid w:val="004155D2"/>
    <w:rsid w:val="0041660C"/>
    <w:rsid w:val="00416C57"/>
    <w:rsid w:val="00421764"/>
    <w:rsid w:val="0042272F"/>
    <w:rsid w:val="00422E4B"/>
    <w:rsid w:val="00423893"/>
    <w:rsid w:val="00423FC4"/>
    <w:rsid w:val="004247D8"/>
    <w:rsid w:val="00424CD8"/>
    <w:rsid w:val="00430288"/>
    <w:rsid w:val="00431D8F"/>
    <w:rsid w:val="0043229F"/>
    <w:rsid w:val="004323AE"/>
    <w:rsid w:val="0043251C"/>
    <w:rsid w:val="004333AE"/>
    <w:rsid w:val="00433AAF"/>
    <w:rsid w:val="00434620"/>
    <w:rsid w:val="00434B39"/>
    <w:rsid w:val="00437857"/>
    <w:rsid w:val="004415AB"/>
    <w:rsid w:val="00443D3D"/>
    <w:rsid w:val="0044499C"/>
    <w:rsid w:val="004459B0"/>
    <w:rsid w:val="00445B21"/>
    <w:rsid w:val="0044608F"/>
    <w:rsid w:val="004466BB"/>
    <w:rsid w:val="0045034D"/>
    <w:rsid w:val="0045079C"/>
    <w:rsid w:val="004511A4"/>
    <w:rsid w:val="00452322"/>
    <w:rsid w:val="00453211"/>
    <w:rsid w:val="00453D85"/>
    <w:rsid w:val="00454009"/>
    <w:rsid w:val="004550BA"/>
    <w:rsid w:val="00455423"/>
    <w:rsid w:val="00455563"/>
    <w:rsid w:val="004625BB"/>
    <w:rsid w:val="004627F6"/>
    <w:rsid w:val="00463759"/>
    <w:rsid w:val="00464A86"/>
    <w:rsid w:val="004651AB"/>
    <w:rsid w:val="00465536"/>
    <w:rsid w:val="00470055"/>
    <w:rsid w:val="004716E3"/>
    <w:rsid w:val="00471DD0"/>
    <w:rsid w:val="0047299B"/>
    <w:rsid w:val="0047408A"/>
    <w:rsid w:val="004749C9"/>
    <w:rsid w:val="00476AE6"/>
    <w:rsid w:val="00477388"/>
    <w:rsid w:val="00480B8E"/>
    <w:rsid w:val="00482686"/>
    <w:rsid w:val="00485DD2"/>
    <w:rsid w:val="00493379"/>
    <w:rsid w:val="0049380D"/>
    <w:rsid w:val="00493A2D"/>
    <w:rsid w:val="00493FA1"/>
    <w:rsid w:val="004945A1"/>
    <w:rsid w:val="00494675"/>
    <w:rsid w:val="004952FF"/>
    <w:rsid w:val="004A1E16"/>
    <w:rsid w:val="004A288F"/>
    <w:rsid w:val="004A374D"/>
    <w:rsid w:val="004A5B69"/>
    <w:rsid w:val="004A62B2"/>
    <w:rsid w:val="004A6C18"/>
    <w:rsid w:val="004A6CF6"/>
    <w:rsid w:val="004A6F73"/>
    <w:rsid w:val="004A7FB6"/>
    <w:rsid w:val="004B19E8"/>
    <w:rsid w:val="004B2172"/>
    <w:rsid w:val="004B6560"/>
    <w:rsid w:val="004C1194"/>
    <w:rsid w:val="004C1DEE"/>
    <w:rsid w:val="004C2000"/>
    <w:rsid w:val="004C2791"/>
    <w:rsid w:val="004C418A"/>
    <w:rsid w:val="004C44EB"/>
    <w:rsid w:val="004C45E2"/>
    <w:rsid w:val="004C6993"/>
    <w:rsid w:val="004C6D43"/>
    <w:rsid w:val="004D00FE"/>
    <w:rsid w:val="004D1271"/>
    <w:rsid w:val="004D2F6B"/>
    <w:rsid w:val="004D399A"/>
    <w:rsid w:val="004D39BC"/>
    <w:rsid w:val="004D3DF6"/>
    <w:rsid w:val="004D700E"/>
    <w:rsid w:val="004D760A"/>
    <w:rsid w:val="004D7EA3"/>
    <w:rsid w:val="004E3E8E"/>
    <w:rsid w:val="004E4A6C"/>
    <w:rsid w:val="004E4ABC"/>
    <w:rsid w:val="004E6E1D"/>
    <w:rsid w:val="004F1091"/>
    <w:rsid w:val="004F2A13"/>
    <w:rsid w:val="004F2A97"/>
    <w:rsid w:val="004F423E"/>
    <w:rsid w:val="004F4A43"/>
    <w:rsid w:val="004F57B0"/>
    <w:rsid w:val="00502085"/>
    <w:rsid w:val="0050229B"/>
    <w:rsid w:val="005022F8"/>
    <w:rsid w:val="00502619"/>
    <w:rsid w:val="00504783"/>
    <w:rsid w:val="00505771"/>
    <w:rsid w:val="005062FE"/>
    <w:rsid w:val="0050694E"/>
    <w:rsid w:val="00507567"/>
    <w:rsid w:val="00507894"/>
    <w:rsid w:val="00507C91"/>
    <w:rsid w:val="00510DF5"/>
    <w:rsid w:val="00511421"/>
    <w:rsid w:val="00511754"/>
    <w:rsid w:val="00514559"/>
    <w:rsid w:val="00515FA2"/>
    <w:rsid w:val="00517759"/>
    <w:rsid w:val="00520424"/>
    <w:rsid w:val="00520492"/>
    <w:rsid w:val="005240FA"/>
    <w:rsid w:val="00524413"/>
    <w:rsid w:val="0052481D"/>
    <w:rsid w:val="00525F36"/>
    <w:rsid w:val="00525F62"/>
    <w:rsid w:val="005262BE"/>
    <w:rsid w:val="005263F1"/>
    <w:rsid w:val="00526EB2"/>
    <w:rsid w:val="0053098B"/>
    <w:rsid w:val="005323D7"/>
    <w:rsid w:val="00533188"/>
    <w:rsid w:val="00544C3C"/>
    <w:rsid w:val="00545265"/>
    <w:rsid w:val="00545343"/>
    <w:rsid w:val="00545400"/>
    <w:rsid w:val="0054547A"/>
    <w:rsid w:val="00545FAC"/>
    <w:rsid w:val="00547294"/>
    <w:rsid w:val="00547756"/>
    <w:rsid w:val="005511B0"/>
    <w:rsid w:val="00552BB7"/>
    <w:rsid w:val="005559F6"/>
    <w:rsid w:val="0055604C"/>
    <w:rsid w:val="005563BF"/>
    <w:rsid w:val="0056097B"/>
    <w:rsid w:val="00561469"/>
    <w:rsid w:val="0056186C"/>
    <w:rsid w:val="005619DB"/>
    <w:rsid w:val="00561E7D"/>
    <w:rsid w:val="0056509B"/>
    <w:rsid w:val="005653C2"/>
    <w:rsid w:val="005665C2"/>
    <w:rsid w:val="0057296D"/>
    <w:rsid w:val="005734EF"/>
    <w:rsid w:val="00573FAC"/>
    <w:rsid w:val="0057452F"/>
    <w:rsid w:val="00574E20"/>
    <w:rsid w:val="00574F44"/>
    <w:rsid w:val="00574F71"/>
    <w:rsid w:val="0057672D"/>
    <w:rsid w:val="0057784A"/>
    <w:rsid w:val="00577BC0"/>
    <w:rsid w:val="00581CF0"/>
    <w:rsid w:val="00584E40"/>
    <w:rsid w:val="005850FA"/>
    <w:rsid w:val="00587011"/>
    <w:rsid w:val="00591FE8"/>
    <w:rsid w:val="00593CCA"/>
    <w:rsid w:val="00595002"/>
    <w:rsid w:val="0059571E"/>
    <w:rsid w:val="0059574E"/>
    <w:rsid w:val="005958E8"/>
    <w:rsid w:val="00595E82"/>
    <w:rsid w:val="00595EC5"/>
    <w:rsid w:val="00596DB5"/>
    <w:rsid w:val="005A15C4"/>
    <w:rsid w:val="005A16FB"/>
    <w:rsid w:val="005A1B9A"/>
    <w:rsid w:val="005A410E"/>
    <w:rsid w:val="005A52FB"/>
    <w:rsid w:val="005A55AD"/>
    <w:rsid w:val="005A6355"/>
    <w:rsid w:val="005A717A"/>
    <w:rsid w:val="005A74E0"/>
    <w:rsid w:val="005B1CC9"/>
    <w:rsid w:val="005B69B1"/>
    <w:rsid w:val="005C3270"/>
    <w:rsid w:val="005C33BA"/>
    <w:rsid w:val="005C38D0"/>
    <w:rsid w:val="005C3B5D"/>
    <w:rsid w:val="005C44A2"/>
    <w:rsid w:val="005C6E01"/>
    <w:rsid w:val="005C7DBC"/>
    <w:rsid w:val="005D0892"/>
    <w:rsid w:val="005D12AB"/>
    <w:rsid w:val="005D3469"/>
    <w:rsid w:val="005D4AB9"/>
    <w:rsid w:val="005D5335"/>
    <w:rsid w:val="005D7882"/>
    <w:rsid w:val="005D7949"/>
    <w:rsid w:val="005D7F18"/>
    <w:rsid w:val="005E1369"/>
    <w:rsid w:val="005E1A21"/>
    <w:rsid w:val="005E27A5"/>
    <w:rsid w:val="005E2F5B"/>
    <w:rsid w:val="005F29C7"/>
    <w:rsid w:val="005F30E9"/>
    <w:rsid w:val="005F6011"/>
    <w:rsid w:val="005F62CA"/>
    <w:rsid w:val="005F66BC"/>
    <w:rsid w:val="005F716E"/>
    <w:rsid w:val="00605CC5"/>
    <w:rsid w:val="00607D3C"/>
    <w:rsid w:val="006124FC"/>
    <w:rsid w:val="00614CD7"/>
    <w:rsid w:val="006160A2"/>
    <w:rsid w:val="0061685B"/>
    <w:rsid w:val="006207C5"/>
    <w:rsid w:val="006224A7"/>
    <w:rsid w:val="00622CCF"/>
    <w:rsid w:val="00623FF9"/>
    <w:rsid w:val="00626170"/>
    <w:rsid w:val="00627A9B"/>
    <w:rsid w:val="00627B3C"/>
    <w:rsid w:val="006323C3"/>
    <w:rsid w:val="006324BE"/>
    <w:rsid w:val="00632BCA"/>
    <w:rsid w:val="00634226"/>
    <w:rsid w:val="00636C7B"/>
    <w:rsid w:val="00636FC4"/>
    <w:rsid w:val="00637C83"/>
    <w:rsid w:val="006404BB"/>
    <w:rsid w:val="00641615"/>
    <w:rsid w:val="00642061"/>
    <w:rsid w:val="006425DD"/>
    <w:rsid w:val="00643CC5"/>
    <w:rsid w:val="0065226E"/>
    <w:rsid w:val="006560BB"/>
    <w:rsid w:val="0065611B"/>
    <w:rsid w:val="0065784A"/>
    <w:rsid w:val="00661A2A"/>
    <w:rsid w:val="00661C1B"/>
    <w:rsid w:val="00665089"/>
    <w:rsid w:val="006674FF"/>
    <w:rsid w:val="0066751B"/>
    <w:rsid w:val="006677D2"/>
    <w:rsid w:val="00667A6A"/>
    <w:rsid w:val="00670AF6"/>
    <w:rsid w:val="006716D1"/>
    <w:rsid w:val="00671D49"/>
    <w:rsid w:val="006736A6"/>
    <w:rsid w:val="00674ACD"/>
    <w:rsid w:val="0067538A"/>
    <w:rsid w:val="006768E3"/>
    <w:rsid w:val="00677B5E"/>
    <w:rsid w:val="00677C5B"/>
    <w:rsid w:val="00680B2A"/>
    <w:rsid w:val="00682965"/>
    <w:rsid w:val="00682DB5"/>
    <w:rsid w:val="006872BF"/>
    <w:rsid w:val="00687B28"/>
    <w:rsid w:val="0069005D"/>
    <w:rsid w:val="00690585"/>
    <w:rsid w:val="00690918"/>
    <w:rsid w:val="00690C91"/>
    <w:rsid w:val="00691FFA"/>
    <w:rsid w:val="00693A32"/>
    <w:rsid w:val="00694AFC"/>
    <w:rsid w:val="006968C6"/>
    <w:rsid w:val="006971D3"/>
    <w:rsid w:val="00697279"/>
    <w:rsid w:val="006A51C5"/>
    <w:rsid w:val="006A5CE7"/>
    <w:rsid w:val="006A63BD"/>
    <w:rsid w:val="006A6C97"/>
    <w:rsid w:val="006B45BF"/>
    <w:rsid w:val="006B4774"/>
    <w:rsid w:val="006B79BF"/>
    <w:rsid w:val="006C2945"/>
    <w:rsid w:val="006C3687"/>
    <w:rsid w:val="006C3A35"/>
    <w:rsid w:val="006C6BF5"/>
    <w:rsid w:val="006D1189"/>
    <w:rsid w:val="006D275D"/>
    <w:rsid w:val="006D6AD0"/>
    <w:rsid w:val="006D729B"/>
    <w:rsid w:val="006E0014"/>
    <w:rsid w:val="006E5E5D"/>
    <w:rsid w:val="006E6DFD"/>
    <w:rsid w:val="006F0D98"/>
    <w:rsid w:val="006F3FBA"/>
    <w:rsid w:val="006F4027"/>
    <w:rsid w:val="006F57BF"/>
    <w:rsid w:val="006F6584"/>
    <w:rsid w:val="006F77E9"/>
    <w:rsid w:val="00701289"/>
    <w:rsid w:val="00702E79"/>
    <w:rsid w:val="00704882"/>
    <w:rsid w:val="0070633D"/>
    <w:rsid w:val="007105A8"/>
    <w:rsid w:val="00710BC3"/>
    <w:rsid w:val="007111DD"/>
    <w:rsid w:val="00711F00"/>
    <w:rsid w:val="007147D6"/>
    <w:rsid w:val="00721825"/>
    <w:rsid w:val="00722DBD"/>
    <w:rsid w:val="00726E92"/>
    <w:rsid w:val="00730AAA"/>
    <w:rsid w:val="007313EA"/>
    <w:rsid w:val="00732B8C"/>
    <w:rsid w:val="00732C20"/>
    <w:rsid w:val="00733451"/>
    <w:rsid w:val="00734119"/>
    <w:rsid w:val="0073539B"/>
    <w:rsid w:val="00737085"/>
    <w:rsid w:val="00740C9F"/>
    <w:rsid w:val="00741A55"/>
    <w:rsid w:val="00751D96"/>
    <w:rsid w:val="00752759"/>
    <w:rsid w:val="00757ADB"/>
    <w:rsid w:val="007603A4"/>
    <w:rsid w:val="00761802"/>
    <w:rsid w:val="007627F3"/>
    <w:rsid w:val="00764308"/>
    <w:rsid w:val="00764D6D"/>
    <w:rsid w:val="00764FD7"/>
    <w:rsid w:val="00765135"/>
    <w:rsid w:val="0076651D"/>
    <w:rsid w:val="00767529"/>
    <w:rsid w:val="00767C5E"/>
    <w:rsid w:val="00770409"/>
    <w:rsid w:val="00770DF1"/>
    <w:rsid w:val="007738B9"/>
    <w:rsid w:val="00773E82"/>
    <w:rsid w:val="007745B7"/>
    <w:rsid w:val="0077486B"/>
    <w:rsid w:val="00776DE8"/>
    <w:rsid w:val="00781C26"/>
    <w:rsid w:val="007829F3"/>
    <w:rsid w:val="00782E8B"/>
    <w:rsid w:val="00783CAF"/>
    <w:rsid w:val="0078488A"/>
    <w:rsid w:val="00784A96"/>
    <w:rsid w:val="0078531C"/>
    <w:rsid w:val="007865E6"/>
    <w:rsid w:val="00786CC7"/>
    <w:rsid w:val="00787250"/>
    <w:rsid w:val="00790D82"/>
    <w:rsid w:val="00791BA2"/>
    <w:rsid w:val="00796EBD"/>
    <w:rsid w:val="00797CE6"/>
    <w:rsid w:val="007A06A2"/>
    <w:rsid w:val="007A1F0A"/>
    <w:rsid w:val="007A219D"/>
    <w:rsid w:val="007A441E"/>
    <w:rsid w:val="007A5985"/>
    <w:rsid w:val="007A5ECA"/>
    <w:rsid w:val="007B0D5D"/>
    <w:rsid w:val="007B199B"/>
    <w:rsid w:val="007B1A14"/>
    <w:rsid w:val="007B2AF6"/>
    <w:rsid w:val="007B30DE"/>
    <w:rsid w:val="007B3D7C"/>
    <w:rsid w:val="007B6013"/>
    <w:rsid w:val="007B71CC"/>
    <w:rsid w:val="007B7BAC"/>
    <w:rsid w:val="007C04B0"/>
    <w:rsid w:val="007C183E"/>
    <w:rsid w:val="007C1FD7"/>
    <w:rsid w:val="007C3212"/>
    <w:rsid w:val="007C3798"/>
    <w:rsid w:val="007C75F6"/>
    <w:rsid w:val="007D0FB0"/>
    <w:rsid w:val="007D10F8"/>
    <w:rsid w:val="007D2FE4"/>
    <w:rsid w:val="007D2FEE"/>
    <w:rsid w:val="007D41D4"/>
    <w:rsid w:val="007D4D89"/>
    <w:rsid w:val="007E078C"/>
    <w:rsid w:val="007E1B88"/>
    <w:rsid w:val="007E3DB5"/>
    <w:rsid w:val="007E5198"/>
    <w:rsid w:val="007E55CB"/>
    <w:rsid w:val="007F09F4"/>
    <w:rsid w:val="007F0A8E"/>
    <w:rsid w:val="007F2CAC"/>
    <w:rsid w:val="007F34F1"/>
    <w:rsid w:val="007F37F7"/>
    <w:rsid w:val="007F406C"/>
    <w:rsid w:val="007F4B71"/>
    <w:rsid w:val="007F6CF2"/>
    <w:rsid w:val="008006FE"/>
    <w:rsid w:val="00800851"/>
    <w:rsid w:val="008020E4"/>
    <w:rsid w:val="0080217F"/>
    <w:rsid w:val="00802B1D"/>
    <w:rsid w:val="00802E7B"/>
    <w:rsid w:val="00805E5C"/>
    <w:rsid w:val="0080630C"/>
    <w:rsid w:val="008065CB"/>
    <w:rsid w:val="008069FC"/>
    <w:rsid w:val="00810E6D"/>
    <w:rsid w:val="008111A8"/>
    <w:rsid w:val="0081352E"/>
    <w:rsid w:val="00813945"/>
    <w:rsid w:val="008200C3"/>
    <w:rsid w:val="00821574"/>
    <w:rsid w:val="0082318A"/>
    <w:rsid w:val="008239D3"/>
    <w:rsid w:val="00823ECA"/>
    <w:rsid w:val="00824E57"/>
    <w:rsid w:val="00826245"/>
    <w:rsid w:val="00826F65"/>
    <w:rsid w:val="00831324"/>
    <w:rsid w:val="00831D3B"/>
    <w:rsid w:val="008322F7"/>
    <w:rsid w:val="00832644"/>
    <w:rsid w:val="00833756"/>
    <w:rsid w:val="008339DA"/>
    <w:rsid w:val="0083574E"/>
    <w:rsid w:val="0084030B"/>
    <w:rsid w:val="0084052D"/>
    <w:rsid w:val="008506A8"/>
    <w:rsid w:val="00851D36"/>
    <w:rsid w:val="00852DFB"/>
    <w:rsid w:val="00853F58"/>
    <w:rsid w:val="00854F94"/>
    <w:rsid w:val="00854FE3"/>
    <w:rsid w:val="00855BCE"/>
    <w:rsid w:val="008613C3"/>
    <w:rsid w:val="00861F65"/>
    <w:rsid w:val="00862F3D"/>
    <w:rsid w:val="0086467F"/>
    <w:rsid w:val="0086647A"/>
    <w:rsid w:val="00871768"/>
    <w:rsid w:val="00871A24"/>
    <w:rsid w:val="00873976"/>
    <w:rsid w:val="008763C6"/>
    <w:rsid w:val="00876B2D"/>
    <w:rsid w:val="0088021F"/>
    <w:rsid w:val="00880E69"/>
    <w:rsid w:val="00882C1A"/>
    <w:rsid w:val="00883C2D"/>
    <w:rsid w:val="00892FE1"/>
    <w:rsid w:val="008956F8"/>
    <w:rsid w:val="00896D19"/>
    <w:rsid w:val="00897B11"/>
    <w:rsid w:val="00897B69"/>
    <w:rsid w:val="008A2439"/>
    <w:rsid w:val="008A27A6"/>
    <w:rsid w:val="008A4681"/>
    <w:rsid w:val="008A6627"/>
    <w:rsid w:val="008B4986"/>
    <w:rsid w:val="008C1365"/>
    <w:rsid w:val="008C16B6"/>
    <w:rsid w:val="008C1C42"/>
    <w:rsid w:val="008C2234"/>
    <w:rsid w:val="008C454B"/>
    <w:rsid w:val="008C4634"/>
    <w:rsid w:val="008C471A"/>
    <w:rsid w:val="008C52C4"/>
    <w:rsid w:val="008C57DC"/>
    <w:rsid w:val="008C6438"/>
    <w:rsid w:val="008D0C80"/>
    <w:rsid w:val="008D18F5"/>
    <w:rsid w:val="008D538F"/>
    <w:rsid w:val="008D691B"/>
    <w:rsid w:val="008D6DF6"/>
    <w:rsid w:val="008E130D"/>
    <w:rsid w:val="008E238B"/>
    <w:rsid w:val="008E2473"/>
    <w:rsid w:val="008E3698"/>
    <w:rsid w:val="008E43B6"/>
    <w:rsid w:val="008E6DB6"/>
    <w:rsid w:val="008E7AD6"/>
    <w:rsid w:val="008F2097"/>
    <w:rsid w:val="008F2A17"/>
    <w:rsid w:val="008F590C"/>
    <w:rsid w:val="00901088"/>
    <w:rsid w:val="0090157E"/>
    <w:rsid w:val="00903088"/>
    <w:rsid w:val="00904150"/>
    <w:rsid w:val="00904242"/>
    <w:rsid w:val="00904734"/>
    <w:rsid w:val="00905E8C"/>
    <w:rsid w:val="009074B9"/>
    <w:rsid w:val="00912110"/>
    <w:rsid w:val="009123CB"/>
    <w:rsid w:val="00914FDB"/>
    <w:rsid w:val="009159AD"/>
    <w:rsid w:val="00915E9F"/>
    <w:rsid w:val="009160E3"/>
    <w:rsid w:val="00916D1D"/>
    <w:rsid w:val="00922FFB"/>
    <w:rsid w:val="0092388B"/>
    <w:rsid w:val="009254BD"/>
    <w:rsid w:val="00926491"/>
    <w:rsid w:val="0092738E"/>
    <w:rsid w:val="00932193"/>
    <w:rsid w:val="00932690"/>
    <w:rsid w:val="00935D8B"/>
    <w:rsid w:val="00936DEB"/>
    <w:rsid w:val="00937499"/>
    <w:rsid w:val="00937B34"/>
    <w:rsid w:val="00941A64"/>
    <w:rsid w:val="00945E34"/>
    <w:rsid w:val="00946495"/>
    <w:rsid w:val="00946EFF"/>
    <w:rsid w:val="00947B80"/>
    <w:rsid w:val="00951392"/>
    <w:rsid w:val="00952F3E"/>
    <w:rsid w:val="00954EB3"/>
    <w:rsid w:val="0096141F"/>
    <w:rsid w:val="00967AB7"/>
    <w:rsid w:val="009724BF"/>
    <w:rsid w:val="0097257B"/>
    <w:rsid w:val="00975EAD"/>
    <w:rsid w:val="00975FDA"/>
    <w:rsid w:val="00982447"/>
    <w:rsid w:val="00984F6F"/>
    <w:rsid w:val="00985179"/>
    <w:rsid w:val="00986634"/>
    <w:rsid w:val="009874A0"/>
    <w:rsid w:val="009875B2"/>
    <w:rsid w:val="00990181"/>
    <w:rsid w:val="00991A41"/>
    <w:rsid w:val="00992729"/>
    <w:rsid w:val="00993137"/>
    <w:rsid w:val="009938A9"/>
    <w:rsid w:val="0099525B"/>
    <w:rsid w:val="00995728"/>
    <w:rsid w:val="00995E6D"/>
    <w:rsid w:val="0099665F"/>
    <w:rsid w:val="00996A45"/>
    <w:rsid w:val="009A0F4C"/>
    <w:rsid w:val="009A10BC"/>
    <w:rsid w:val="009A3E35"/>
    <w:rsid w:val="009A418D"/>
    <w:rsid w:val="009A51A7"/>
    <w:rsid w:val="009A7502"/>
    <w:rsid w:val="009A7D96"/>
    <w:rsid w:val="009B1AA6"/>
    <w:rsid w:val="009B2FA6"/>
    <w:rsid w:val="009B3DD7"/>
    <w:rsid w:val="009B51B5"/>
    <w:rsid w:val="009B664A"/>
    <w:rsid w:val="009C0925"/>
    <w:rsid w:val="009C0D28"/>
    <w:rsid w:val="009C1FA0"/>
    <w:rsid w:val="009C2FCB"/>
    <w:rsid w:val="009C3935"/>
    <w:rsid w:val="009C4852"/>
    <w:rsid w:val="009C4F79"/>
    <w:rsid w:val="009C58A8"/>
    <w:rsid w:val="009C61B6"/>
    <w:rsid w:val="009C7D7E"/>
    <w:rsid w:val="009C7FC3"/>
    <w:rsid w:val="009D1360"/>
    <w:rsid w:val="009D221C"/>
    <w:rsid w:val="009D4261"/>
    <w:rsid w:val="009D636C"/>
    <w:rsid w:val="009E09DF"/>
    <w:rsid w:val="009E2ADE"/>
    <w:rsid w:val="009E36C8"/>
    <w:rsid w:val="009E6A57"/>
    <w:rsid w:val="009E6F3D"/>
    <w:rsid w:val="009E726F"/>
    <w:rsid w:val="009E78DC"/>
    <w:rsid w:val="009F13FA"/>
    <w:rsid w:val="009F4A44"/>
    <w:rsid w:val="009F50F6"/>
    <w:rsid w:val="009F5582"/>
    <w:rsid w:val="009F6650"/>
    <w:rsid w:val="009F74EB"/>
    <w:rsid w:val="00A013C7"/>
    <w:rsid w:val="00A018F6"/>
    <w:rsid w:val="00A035BF"/>
    <w:rsid w:val="00A0493D"/>
    <w:rsid w:val="00A0549A"/>
    <w:rsid w:val="00A07CCF"/>
    <w:rsid w:val="00A1110F"/>
    <w:rsid w:val="00A14330"/>
    <w:rsid w:val="00A146D7"/>
    <w:rsid w:val="00A14FFE"/>
    <w:rsid w:val="00A16B10"/>
    <w:rsid w:val="00A2140D"/>
    <w:rsid w:val="00A21D6B"/>
    <w:rsid w:val="00A241E3"/>
    <w:rsid w:val="00A24963"/>
    <w:rsid w:val="00A25317"/>
    <w:rsid w:val="00A255BC"/>
    <w:rsid w:val="00A25883"/>
    <w:rsid w:val="00A27445"/>
    <w:rsid w:val="00A328C5"/>
    <w:rsid w:val="00A32CE5"/>
    <w:rsid w:val="00A32FAC"/>
    <w:rsid w:val="00A33BFC"/>
    <w:rsid w:val="00A347C7"/>
    <w:rsid w:val="00A357DA"/>
    <w:rsid w:val="00A42118"/>
    <w:rsid w:val="00A43712"/>
    <w:rsid w:val="00A45776"/>
    <w:rsid w:val="00A47DB9"/>
    <w:rsid w:val="00A562BC"/>
    <w:rsid w:val="00A56DAA"/>
    <w:rsid w:val="00A57CE4"/>
    <w:rsid w:val="00A61399"/>
    <w:rsid w:val="00A6261C"/>
    <w:rsid w:val="00A701F7"/>
    <w:rsid w:val="00A7141E"/>
    <w:rsid w:val="00A71F20"/>
    <w:rsid w:val="00A757C1"/>
    <w:rsid w:val="00A75CA4"/>
    <w:rsid w:val="00A76CC8"/>
    <w:rsid w:val="00A77EBD"/>
    <w:rsid w:val="00A83AB4"/>
    <w:rsid w:val="00A83EF7"/>
    <w:rsid w:val="00A904BA"/>
    <w:rsid w:val="00A91856"/>
    <w:rsid w:val="00A91E31"/>
    <w:rsid w:val="00A93383"/>
    <w:rsid w:val="00A94043"/>
    <w:rsid w:val="00A94360"/>
    <w:rsid w:val="00A95415"/>
    <w:rsid w:val="00A962DF"/>
    <w:rsid w:val="00AA04C8"/>
    <w:rsid w:val="00AA1C49"/>
    <w:rsid w:val="00AA2F48"/>
    <w:rsid w:val="00AA367A"/>
    <w:rsid w:val="00AA5216"/>
    <w:rsid w:val="00AB060D"/>
    <w:rsid w:val="00AB2DCE"/>
    <w:rsid w:val="00AB3130"/>
    <w:rsid w:val="00AB346F"/>
    <w:rsid w:val="00AB38B8"/>
    <w:rsid w:val="00AB5133"/>
    <w:rsid w:val="00AB76B9"/>
    <w:rsid w:val="00AC0180"/>
    <w:rsid w:val="00AC0FA5"/>
    <w:rsid w:val="00AC40CF"/>
    <w:rsid w:val="00AC4D39"/>
    <w:rsid w:val="00AC6B3F"/>
    <w:rsid w:val="00AC6DE7"/>
    <w:rsid w:val="00AD181F"/>
    <w:rsid w:val="00AD35FC"/>
    <w:rsid w:val="00AD3BA4"/>
    <w:rsid w:val="00AD510F"/>
    <w:rsid w:val="00AD61E7"/>
    <w:rsid w:val="00AD66EF"/>
    <w:rsid w:val="00AE0CA9"/>
    <w:rsid w:val="00AE0D88"/>
    <w:rsid w:val="00AE0E17"/>
    <w:rsid w:val="00AE0F69"/>
    <w:rsid w:val="00AE3901"/>
    <w:rsid w:val="00AE3B22"/>
    <w:rsid w:val="00AE40F9"/>
    <w:rsid w:val="00AE4D00"/>
    <w:rsid w:val="00AE587F"/>
    <w:rsid w:val="00AE59E2"/>
    <w:rsid w:val="00AE7D42"/>
    <w:rsid w:val="00AF1FE5"/>
    <w:rsid w:val="00AF26AD"/>
    <w:rsid w:val="00AF2A69"/>
    <w:rsid w:val="00AF303B"/>
    <w:rsid w:val="00B00AA3"/>
    <w:rsid w:val="00B00BD6"/>
    <w:rsid w:val="00B0290B"/>
    <w:rsid w:val="00B0513A"/>
    <w:rsid w:val="00B06D4B"/>
    <w:rsid w:val="00B06DC3"/>
    <w:rsid w:val="00B10502"/>
    <w:rsid w:val="00B10F22"/>
    <w:rsid w:val="00B11368"/>
    <w:rsid w:val="00B1479A"/>
    <w:rsid w:val="00B15649"/>
    <w:rsid w:val="00B16ABB"/>
    <w:rsid w:val="00B216CD"/>
    <w:rsid w:val="00B21800"/>
    <w:rsid w:val="00B21E0B"/>
    <w:rsid w:val="00B22E7A"/>
    <w:rsid w:val="00B241D8"/>
    <w:rsid w:val="00B25FFC"/>
    <w:rsid w:val="00B260B6"/>
    <w:rsid w:val="00B26651"/>
    <w:rsid w:val="00B27CF5"/>
    <w:rsid w:val="00B30FBE"/>
    <w:rsid w:val="00B31488"/>
    <w:rsid w:val="00B314C7"/>
    <w:rsid w:val="00B320A7"/>
    <w:rsid w:val="00B32D84"/>
    <w:rsid w:val="00B35BA1"/>
    <w:rsid w:val="00B372DB"/>
    <w:rsid w:val="00B4086E"/>
    <w:rsid w:val="00B4119C"/>
    <w:rsid w:val="00B422D2"/>
    <w:rsid w:val="00B42392"/>
    <w:rsid w:val="00B4568D"/>
    <w:rsid w:val="00B45D6C"/>
    <w:rsid w:val="00B4749B"/>
    <w:rsid w:val="00B477AB"/>
    <w:rsid w:val="00B5426B"/>
    <w:rsid w:val="00B56562"/>
    <w:rsid w:val="00B60DFC"/>
    <w:rsid w:val="00B613A3"/>
    <w:rsid w:val="00B638FF"/>
    <w:rsid w:val="00B63CBA"/>
    <w:rsid w:val="00B713E6"/>
    <w:rsid w:val="00B71A5E"/>
    <w:rsid w:val="00B73BB1"/>
    <w:rsid w:val="00B7758C"/>
    <w:rsid w:val="00B8122D"/>
    <w:rsid w:val="00B81BFF"/>
    <w:rsid w:val="00B81D4B"/>
    <w:rsid w:val="00B8268B"/>
    <w:rsid w:val="00B83818"/>
    <w:rsid w:val="00B8539B"/>
    <w:rsid w:val="00B9013B"/>
    <w:rsid w:val="00B92D0B"/>
    <w:rsid w:val="00B933DC"/>
    <w:rsid w:val="00B95DC9"/>
    <w:rsid w:val="00B96080"/>
    <w:rsid w:val="00B9633D"/>
    <w:rsid w:val="00B977B5"/>
    <w:rsid w:val="00BA1397"/>
    <w:rsid w:val="00BA356B"/>
    <w:rsid w:val="00BA5F3A"/>
    <w:rsid w:val="00BA60F8"/>
    <w:rsid w:val="00BB0CA7"/>
    <w:rsid w:val="00BB1D05"/>
    <w:rsid w:val="00BB2822"/>
    <w:rsid w:val="00BB2EB1"/>
    <w:rsid w:val="00BB4D43"/>
    <w:rsid w:val="00BC1D50"/>
    <w:rsid w:val="00BC7B67"/>
    <w:rsid w:val="00BD2E0E"/>
    <w:rsid w:val="00BD3468"/>
    <w:rsid w:val="00BD3AAB"/>
    <w:rsid w:val="00BD6ADF"/>
    <w:rsid w:val="00BD732F"/>
    <w:rsid w:val="00BE0D1E"/>
    <w:rsid w:val="00BE1E4E"/>
    <w:rsid w:val="00BE6F95"/>
    <w:rsid w:val="00BE74F0"/>
    <w:rsid w:val="00BE782F"/>
    <w:rsid w:val="00BE7CFD"/>
    <w:rsid w:val="00BF0C80"/>
    <w:rsid w:val="00BF0E71"/>
    <w:rsid w:val="00BF1A4E"/>
    <w:rsid w:val="00BF2C1F"/>
    <w:rsid w:val="00BF348A"/>
    <w:rsid w:val="00BF5C05"/>
    <w:rsid w:val="00C0006E"/>
    <w:rsid w:val="00C000D1"/>
    <w:rsid w:val="00C00CBD"/>
    <w:rsid w:val="00C00F52"/>
    <w:rsid w:val="00C04E7A"/>
    <w:rsid w:val="00C057C5"/>
    <w:rsid w:val="00C05CA0"/>
    <w:rsid w:val="00C05F17"/>
    <w:rsid w:val="00C0773F"/>
    <w:rsid w:val="00C07EC5"/>
    <w:rsid w:val="00C11E43"/>
    <w:rsid w:val="00C143CB"/>
    <w:rsid w:val="00C1612F"/>
    <w:rsid w:val="00C17CF8"/>
    <w:rsid w:val="00C21D13"/>
    <w:rsid w:val="00C246B3"/>
    <w:rsid w:val="00C26209"/>
    <w:rsid w:val="00C26F2C"/>
    <w:rsid w:val="00C30910"/>
    <w:rsid w:val="00C30F8B"/>
    <w:rsid w:val="00C355FD"/>
    <w:rsid w:val="00C37848"/>
    <w:rsid w:val="00C37869"/>
    <w:rsid w:val="00C42970"/>
    <w:rsid w:val="00C44990"/>
    <w:rsid w:val="00C4705C"/>
    <w:rsid w:val="00C47A99"/>
    <w:rsid w:val="00C51AA9"/>
    <w:rsid w:val="00C5246A"/>
    <w:rsid w:val="00C527B3"/>
    <w:rsid w:val="00C52A2D"/>
    <w:rsid w:val="00C53F7D"/>
    <w:rsid w:val="00C556F9"/>
    <w:rsid w:val="00C56023"/>
    <w:rsid w:val="00C56B0C"/>
    <w:rsid w:val="00C61055"/>
    <w:rsid w:val="00C61F9C"/>
    <w:rsid w:val="00C6315F"/>
    <w:rsid w:val="00C638FB"/>
    <w:rsid w:val="00C63D55"/>
    <w:rsid w:val="00C64857"/>
    <w:rsid w:val="00C652E3"/>
    <w:rsid w:val="00C7036B"/>
    <w:rsid w:val="00C71DA1"/>
    <w:rsid w:val="00C72088"/>
    <w:rsid w:val="00C72E48"/>
    <w:rsid w:val="00C76D3F"/>
    <w:rsid w:val="00C77A22"/>
    <w:rsid w:val="00C8024D"/>
    <w:rsid w:val="00C80B72"/>
    <w:rsid w:val="00C81E10"/>
    <w:rsid w:val="00C8503E"/>
    <w:rsid w:val="00C85E84"/>
    <w:rsid w:val="00C86D24"/>
    <w:rsid w:val="00C87ABF"/>
    <w:rsid w:val="00C9194F"/>
    <w:rsid w:val="00C91F05"/>
    <w:rsid w:val="00C92994"/>
    <w:rsid w:val="00C92E26"/>
    <w:rsid w:val="00C945C7"/>
    <w:rsid w:val="00C94934"/>
    <w:rsid w:val="00C96976"/>
    <w:rsid w:val="00C969B5"/>
    <w:rsid w:val="00CA0AC5"/>
    <w:rsid w:val="00CA0C95"/>
    <w:rsid w:val="00CA2B30"/>
    <w:rsid w:val="00CA37CD"/>
    <w:rsid w:val="00CA4460"/>
    <w:rsid w:val="00CA7456"/>
    <w:rsid w:val="00CB0A4D"/>
    <w:rsid w:val="00CB0BA3"/>
    <w:rsid w:val="00CB1946"/>
    <w:rsid w:val="00CB23C7"/>
    <w:rsid w:val="00CB6B7B"/>
    <w:rsid w:val="00CC0B14"/>
    <w:rsid w:val="00CC1511"/>
    <w:rsid w:val="00CC39D8"/>
    <w:rsid w:val="00CC45D6"/>
    <w:rsid w:val="00CC4ABE"/>
    <w:rsid w:val="00CC4AF8"/>
    <w:rsid w:val="00CC68C2"/>
    <w:rsid w:val="00CC7A5E"/>
    <w:rsid w:val="00CD0056"/>
    <w:rsid w:val="00CD1DFD"/>
    <w:rsid w:val="00CD2E04"/>
    <w:rsid w:val="00CD7266"/>
    <w:rsid w:val="00CE0405"/>
    <w:rsid w:val="00CE051D"/>
    <w:rsid w:val="00CE05E4"/>
    <w:rsid w:val="00CE076D"/>
    <w:rsid w:val="00CE0F54"/>
    <w:rsid w:val="00CE1F4C"/>
    <w:rsid w:val="00CE20EE"/>
    <w:rsid w:val="00CE2388"/>
    <w:rsid w:val="00CE3F84"/>
    <w:rsid w:val="00CE48E5"/>
    <w:rsid w:val="00CE4DBA"/>
    <w:rsid w:val="00CE5105"/>
    <w:rsid w:val="00CE56C0"/>
    <w:rsid w:val="00CE6561"/>
    <w:rsid w:val="00CE6765"/>
    <w:rsid w:val="00CE6B23"/>
    <w:rsid w:val="00CE7A69"/>
    <w:rsid w:val="00CF0852"/>
    <w:rsid w:val="00D017C9"/>
    <w:rsid w:val="00D035BC"/>
    <w:rsid w:val="00D0482B"/>
    <w:rsid w:val="00D0728C"/>
    <w:rsid w:val="00D07452"/>
    <w:rsid w:val="00D07B1A"/>
    <w:rsid w:val="00D10739"/>
    <w:rsid w:val="00D11839"/>
    <w:rsid w:val="00D12CB9"/>
    <w:rsid w:val="00D16C6D"/>
    <w:rsid w:val="00D21F47"/>
    <w:rsid w:val="00D224B4"/>
    <w:rsid w:val="00D23793"/>
    <w:rsid w:val="00D242CA"/>
    <w:rsid w:val="00D2560D"/>
    <w:rsid w:val="00D25D37"/>
    <w:rsid w:val="00D264D3"/>
    <w:rsid w:val="00D319CA"/>
    <w:rsid w:val="00D32426"/>
    <w:rsid w:val="00D32B5F"/>
    <w:rsid w:val="00D340DA"/>
    <w:rsid w:val="00D344F8"/>
    <w:rsid w:val="00D353B5"/>
    <w:rsid w:val="00D37349"/>
    <w:rsid w:val="00D42703"/>
    <w:rsid w:val="00D433ED"/>
    <w:rsid w:val="00D437E9"/>
    <w:rsid w:val="00D439DA"/>
    <w:rsid w:val="00D45501"/>
    <w:rsid w:val="00D47A7C"/>
    <w:rsid w:val="00D47AE1"/>
    <w:rsid w:val="00D504C2"/>
    <w:rsid w:val="00D5086F"/>
    <w:rsid w:val="00D509D8"/>
    <w:rsid w:val="00D50ADA"/>
    <w:rsid w:val="00D53668"/>
    <w:rsid w:val="00D55762"/>
    <w:rsid w:val="00D55E9D"/>
    <w:rsid w:val="00D55F2F"/>
    <w:rsid w:val="00D572A3"/>
    <w:rsid w:val="00D572BD"/>
    <w:rsid w:val="00D65EF2"/>
    <w:rsid w:val="00D66F80"/>
    <w:rsid w:val="00D722A1"/>
    <w:rsid w:val="00D748FB"/>
    <w:rsid w:val="00D75FE0"/>
    <w:rsid w:val="00D76F2E"/>
    <w:rsid w:val="00D82676"/>
    <w:rsid w:val="00D8417E"/>
    <w:rsid w:val="00D841FE"/>
    <w:rsid w:val="00D87D28"/>
    <w:rsid w:val="00D91F8B"/>
    <w:rsid w:val="00D92A52"/>
    <w:rsid w:val="00D93DC5"/>
    <w:rsid w:val="00D942AB"/>
    <w:rsid w:val="00D953C0"/>
    <w:rsid w:val="00D95C7A"/>
    <w:rsid w:val="00D96D67"/>
    <w:rsid w:val="00DA0171"/>
    <w:rsid w:val="00DA0475"/>
    <w:rsid w:val="00DA56AB"/>
    <w:rsid w:val="00DA59E2"/>
    <w:rsid w:val="00DA7723"/>
    <w:rsid w:val="00DB0B80"/>
    <w:rsid w:val="00DB0CE0"/>
    <w:rsid w:val="00DB1C2C"/>
    <w:rsid w:val="00DB3474"/>
    <w:rsid w:val="00DB41CD"/>
    <w:rsid w:val="00DC1D76"/>
    <w:rsid w:val="00DC1DAE"/>
    <w:rsid w:val="00DC2130"/>
    <w:rsid w:val="00DC2BE3"/>
    <w:rsid w:val="00DC2C4F"/>
    <w:rsid w:val="00DC78DE"/>
    <w:rsid w:val="00DD0424"/>
    <w:rsid w:val="00DD0693"/>
    <w:rsid w:val="00DD1D31"/>
    <w:rsid w:val="00DD20AA"/>
    <w:rsid w:val="00DD41F0"/>
    <w:rsid w:val="00DD58D7"/>
    <w:rsid w:val="00DD5997"/>
    <w:rsid w:val="00DD5A1B"/>
    <w:rsid w:val="00DD6DF0"/>
    <w:rsid w:val="00DE08B5"/>
    <w:rsid w:val="00DE3086"/>
    <w:rsid w:val="00DE43DB"/>
    <w:rsid w:val="00DE480A"/>
    <w:rsid w:val="00DE48D1"/>
    <w:rsid w:val="00DE5DA3"/>
    <w:rsid w:val="00DE7F53"/>
    <w:rsid w:val="00DF1287"/>
    <w:rsid w:val="00DF3451"/>
    <w:rsid w:val="00DF3B3B"/>
    <w:rsid w:val="00DF43F7"/>
    <w:rsid w:val="00DF71A6"/>
    <w:rsid w:val="00DF7940"/>
    <w:rsid w:val="00E0257F"/>
    <w:rsid w:val="00E02A16"/>
    <w:rsid w:val="00E03DBE"/>
    <w:rsid w:val="00E0541F"/>
    <w:rsid w:val="00E05A7B"/>
    <w:rsid w:val="00E07129"/>
    <w:rsid w:val="00E10BF9"/>
    <w:rsid w:val="00E11A17"/>
    <w:rsid w:val="00E12A0A"/>
    <w:rsid w:val="00E131B8"/>
    <w:rsid w:val="00E157F8"/>
    <w:rsid w:val="00E16E66"/>
    <w:rsid w:val="00E2469D"/>
    <w:rsid w:val="00E31999"/>
    <w:rsid w:val="00E32CF3"/>
    <w:rsid w:val="00E32EC0"/>
    <w:rsid w:val="00E34ACB"/>
    <w:rsid w:val="00E351FF"/>
    <w:rsid w:val="00E40168"/>
    <w:rsid w:val="00E45B85"/>
    <w:rsid w:val="00E46D77"/>
    <w:rsid w:val="00E47527"/>
    <w:rsid w:val="00E513A8"/>
    <w:rsid w:val="00E52FD9"/>
    <w:rsid w:val="00E530AA"/>
    <w:rsid w:val="00E565B6"/>
    <w:rsid w:val="00E605B0"/>
    <w:rsid w:val="00E60655"/>
    <w:rsid w:val="00E60BB9"/>
    <w:rsid w:val="00E62EC1"/>
    <w:rsid w:val="00E633DF"/>
    <w:rsid w:val="00E64A2F"/>
    <w:rsid w:val="00E64B82"/>
    <w:rsid w:val="00E65C12"/>
    <w:rsid w:val="00E666AA"/>
    <w:rsid w:val="00E71055"/>
    <w:rsid w:val="00E7276F"/>
    <w:rsid w:val="00E72A71"/>
    <w:rsid w:val="00E73780"/>
    <w:rsid w:val="00E7492A"/>
    <w:rsid w:val="00E74F6F"/>
    <w:rsid w:val="00E773AF"/>
    <w:rsid w:val="00E8431A"/>
    <w:rsid w:val="00E84D00"/>
    <w:rsid w:val="00E86F2A"/>
    <w:rsid w:val="00E87786"/>
    <w:rsid w:val="00E87C55"/>
    <w:rsid w:val="00E90163"/>
    <w:rsid w:val="00E92E3A"/>
    <w:rsid w:val="00E968DA"/>
    <w:rsid w:val="00EA0C0B"/>
    <w:rsid w:val="00EA1257"/>
    <w:rsid w:val="00EA17FE"/>
    <w:rsid w:val="00EA1D32"/>
    <w:rsid w:val="00EA2630"/>
    <w:rsid w:val="00EA2C44"/>
    <w:rsid w:val="00EA46CD"/>
    <w:rsid w:val="00EA4FAC"/>
    <w:rsid w:val="00EA769D"/>
    <w:rsid w:val="00EB308B"/>
    <w:rsid w:val="00EB51A0"/>
    <w:rsid w:val="00EB541B"/>
    <w:rsid w:val="00EB568E"/>
    <w:rsid w:val="00EB65E2"/>
    <w:rsid w:val="00EB6EEF"/>
    <w:rsid w:val="00EC1F62"/>
    <w:rsid w:val="00EC32D3"/>
    <w:rsid w:val="00EC45A9"/>
    <w:rsid w:val="00ED2AD4"/>
    <w:rsid w:val="00ED346E"/>
    <w:rsid w:val="00ED7519"/>
    <w:rsid w:val="00ED793E"/>
    <w:rsid w:val="00EE0827"/>
    <w:rsid w:val="00EE2998"/>
    <w:rsid w:val="00EE2B13"/>
    <w:rsid w:val="00EE2CBB"/>
    <w:rsid w:val="00EE2DBC"/>
    <w:rsid w:val="00EE3170"/>
    <w:rsid w:val="00EE46A2"/>
    <w:rsid w:val="00EE596F"/>
    <w:rsid w:val="00EE6849"/>
    <w:rsid w:val="00EE7C07"/>
    <w:rsid w:val="00EF0319"/>
    <w:rsid w:val="00EF0CF3"/>
    <w:rsid w:val="00EF1161"/>
    <w:rsid w:val="00EF2680"/>
    <w:rsid w:val="00EF4BD4"/>
    <w:rsid w:val="00EF4DC4"/>
    <w:rsid w:val="00EF51AF"/>
    <w:rsid w:val="00EF7531"/>
    <w:rsid w:val="00EF75BD"/>
    <w:rsid w:val="00F008DA"/>
    <w:rsid w:val="00F00CAB"/>
    <w:rsid w:val="00F029E7"/>
    <w:rsid w:val="00F04DAA"/>
    <w:rsid w:val="00F05AB0"/>
    <w:rsid w:val="00F05F1D"/>
    <w:rsid w:val="00F1066D"/>
    <w:rsid w:val="00F1311A"/>
    <w:rsid w:val="00F1325F"/>
    <w:rsid w:val="00F13B6D"/>
    <w:rsid w:val="00F13F78"/>
    <w:rsid w:val="00F15592"/>
    <w:rsid w:val="00F15ACF"/>
    <w:rsid w:val="00F15F03"/>
    <w:rsid w:val="00F1707B"/>
    <w:rsid w:val="00F171A5"/>
    <w:rsid w:val="00F21A2A"/>
    <w:rsid w:val="00F21D72"/>
    <w:rsid w:val="00F227CA"/>
    <w:rsid w:val="00F23830"/>
    <w:rsid w:val="00F24921"/>
    <w:rsid w:val="00F25117"/>
    <w:rsid w:val="00F25133"/>
    <w:rsid w:val="00F256CB"/>
    <w:rsid w:val="00F26555"/>
    <w:rsid w:val="00F32865"/>
    <w:rsid w:val="00F32C79"/>
    <w:rsid w:val="00F34F6A"/>
    <w:rsid w:val="00F364D1"/>
    <w:rsid w:val="00F42EA9"/>
    <w:rsid w:val="00F43114"/>
    <w:rsid w:val="00F431B2"/>
    <w:rsid w:val="00F45A97"/>
    <w:rsid w:val="00F4624C"/>
    <w:rsid w:val="00F47E5B"/>
    <w:rsid w:val="00F50DCF"/>
    <w:rsid w:val="00F512D0"/>
    <w:rsid w:val="00F5273E"/>
    <w:rsid w:val="00F53AEC"/>
    <w:rsid w:val="00F54498"/>
    <w:rsid w:val="00F54D73"/>
    <w:rsid w:val="00F55840"/>
    <w:rsid w:val="00F55A05"/>
    <w:rsid w:val="00F5761F"/>
    <w:rsid w:val="00F5763D"/>
    <w:rsid w:val="00F6161A"/>
    <w:rsid w:val="00F627CF"/>
    <w:rsid w:val="00F62F43"/>
    <w:rsid w:val="00F63295"/>
    <w:rsid w:val="00F637FF"/>
    <w:rsid w:val="00F63D68"/>
    <w:rsid w:val="00F710E6"/>
    <w:rsid w:val="00F73CEA"/>
    <w:rsid w:val="00F753D4"/>
    <w:rsid w:val="00F81040"/>
    <w:rsid w:val="00F813D8"/>
    <w:rsid w:val="00F815BC"/>
    <w:rsid w:val="00F815E9"/>
    <w:rsid w:val="00F83503"/>
    <w:rsid w:val="00F83DD5"/>
    <w:rsid w:val="00F851F2"/>
    <w:rsid w:val="00F86515"/>
    <w:rsid w:val="00F86C02"/>
    <w:rsid w:val="00F87201"/>
    <w:rsid w:val="00F87283"/>
    <w:rsid w:val="00F9062D"/>
    <w:rsid w:val="00F922C2"/>
    <w:rsid w:val="00F93E56"/>
    <w:rsid w:val="00F94A60"/>
    <w:rsid w:val="00F96C0D"/>
    <w:rsid w:val="00FA240A"/>
    <w:rsid w:val="00FA663D"/>
    <w:rsid w:val="00FA6837"/>
    <w:rsid w:val="00FB1BD3"/>
    <w:rsid w:val="00FB51AA"/>
    <w:rsid w:val="00FB5CFE"/>
    <w:rsid w:val="00FC0A0A"/>
    <w:rsid w:val="00FC0C87"/>
    <w:rsid w:val="00FC10AD"/>
    <w:rsid w:val="00FC1537"/>
    <w:rsid w:val="00FC162A"/>
    <w:rsid w:val="00FC354E"/>
    <w:rsid w:val="00FC5F83"/>
    <w:rsid w:val="00FC6AD1"/>
    <w:rsid w:val="00FD1B10"/>
    <w:rsid w:val="00FD2B2D"/>
    <w:rsid w:val="00FD39BA"/>
    <w:rsid w:val="00FD46B8"/>
    <w:rsid w:val="00FD5B53"/>
    <w:rsid w:val="00FD7131"/>
    <w:rsid w:val="00FE1916"/>
    <w:rsid w:val="00FE286E"/>
    <w:rsid w:val="00FE7956"/>
    <w:rsid w:val="00FF0AF3"/>
    <w:rsid w:val="00FF102C"/>
    <w:rsid w:val="00FF1962"/>
    <w:rsid w:val="00FF205B"/>
    <w:rsid w:val="00FF3653"/>
    <w:rsid w:val="00FF4E03"/>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B6AAA"/>
  <w15:chartTrackingRefBased/>
  <w15:docId w15:val="{C6670341-62D0-4044-9EB2-CB1433B47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authorities" w:uiPriority="99"/>
    <w:lsdException w:name="toa heading"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NormalWeb">
    <w:name w:val="Normal (Web)"/>
    <w:basedOn w:val="Normal"/>
    <w:pPr>
      <w:spacing w:before="100" w:beforeAutospacing="1" w:after="100" w:afterAutospacing="1"/>
    </w:pPr>
  </w:style>
  <w:style w:type="paragraph" w:styleId="BodyTextIndent2">
    <w:name w:val="Body Text Indent 2"/>
    <w:basedOn w:val="Normal"/>
    <w:rsid w:val="00454009"/>
    <w:pPr>
      <w:spacing w:line="480" w:lineRule="auto"/>
      <w:ind w:firstLine="720"/>
      <w:jc w:val="both"/>
    </w:pPr>
    <w:rPr>
      <w:szCs w:val="20"/>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rPr>
      <w:szCs w:val="20"/>
    </w:rPr>
  </w:style>
  <w:style w:type="paragraph" w:styleId="BodyTextIndent">
    <w:name w:val="Body Text Indent"/>
    <w:basedOn w:val="Normal"/>
    <w:link w:val="BodyTextIndentChar"/>
    <w:pPr>
      <w:spacing w:line="480" w:lineRule="auto"/>
      <w:ind w:left="-180" w:hanging="540"/>
    </w:pPr>
  </w:style>
  <w:style w:type="paragraph" w:styleId="BodyTextIndent3">
    <w:name w:val="Body Text Indent 3"/>
    <w:basedOn w:val="Normal"/>
    <w:pPr>
      <w:ind w:left="720"/>
    </w:pPr>
    <w:rPr>
      <w:sz w:val="22"/>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uiPriority w:val="39"/>
    <w:rsid w:val="00D264D3"/>
    <w:pPr>
      <w:tabs>
        <w:tab w:val="left" w:pos="720"/>
        <w:tab w:val="right" w:leader="dot" w:pos="9900"/>
      </w:tabs>
      <w:ind w:left="360" w:right="576"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Cs w:val="20"/>
    </w:rPr>
  </w:style>
  <w:style w:type="paragraph" w:styleId="TableofAuthorities">
    <w:name w:val="table of authorities"/>
    <w:basedOn w:val="Normal"/>
    <w:next w:val="Normal"/>
    <w:uiPriority w:val="99"/>
    <w:semiHidden/>
    <w:pPr>
      <w:tabs>
        <w:tab w:val="right" w:leader="dot" w:pos="9900"/>
        <w:tab w:val="right" w:leader="dot" w:pos="9926"/>
      </w:tabs>
      <w:ind w:left="240" w:right="756" w:hanging="240"/>
    </w:pPr>
    <w:rPr>
      <w:noProof/>
    </w:rPr>
  </w:style>
  <w:style w:type="paragraph" w:styleId="TOAHeading">
    <w:name w:val="toa heading"/>
    <w:basedOn w:val="Normal"/>
    <w:next w:val="Normal"/>
    <w:uiPriority w:val="99"/>
    <w:semiHidden/>
    <w:pPr>
      <w:spacing w:before="120"/>
    </w:pPr>
    <w:rPr>
      <w:rFonts w:ascii="Arial" w:hAnsi="Arial"/>
      <w:b/>
      <w:bC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paragraph" w:customStyle="1" w:styleId="BlockLeft">
    <w:name w:val="Block Left"/>
    <w:basedOn w:val="Normal"/>
    <w:pPr>
      <w:spacing w:before="240" w:line="240" w:lineRule="atLeast"/>
      <w:jc w:val="both"/>
    </w:pPr>
    <w:rPr>
      <w:szCs w:val="20"/>
    </w:rPr>
  </w:style>
  <w:style w:type="paragraph" w:customStyle="1" w:styleId="Numberedparagraph">
    <w:name w:val="Numbered paragraph"/>
    <w:basedOn w:val="Normal"/>
    <w:pPr>
      <w:numPr>
        <w:numId w:val="1"/>
      </w:numPr>
      <w:spacing w:before="240"/>
    </w:pPr>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character" w:styleId="HTMLCite">
    <w:name w:val="HTML Cite"/>
    <w:basedOn w:val="DefaultParagraphFont"/>
    <w:rPr>
      <w:i/>
      <w:iCs/>
    </w:rPr>
  </w:style>
  <w:style w:type="paragraph" w:customStyle="1" w:styleId="catchline">
    <w:name w:val="catchline"/>
    <w:basedOn w:val="Normal"/>
    <w:pPr>
      <w:spacing w:before="100" w:beforeAutospacing="1" w:after="100" w:afterAutospacing="1"/>
    </w:pPr>
    <w:rPr>
      <w:rFonts w:ascii="Arial Unicode MS" w:eastAsia="Arial Unicode MS" w:hAnsi="Arial Unicode MS" w:cs="Arial Unicode MS"/>
      <w:b/>
      <w:bCs/>
    </w:rPr>
  </w:style>
  <w:style w:type="paragraph" w:customStyle="1" w:styleId="Enumpara">
    <w:name w:val="Enum para"/>
    <w:rsid w:val="001F5156"/>
    <w:pPr>
      <w:numPr>
        <w:numId w:val="5"/>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character" w:customStyle="1" w:styleId="QuoteChar">
    <w:name w:val="Quote Char"/>
    <w:basedOn w:val="DefaultParagraphFont"/>
    <w:link w:val="Quote"/>
    <w:rsid w:val="008D0C80"/>
    <w:rPr>
      <w:i/>
      <w:lang w:val="en-US" w:eastAsia="en-US" w:bidi="ar-SA"/>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paragraph" w:customStyle="1" w:styleId="text-level2">
    <w:name w:val="text-level2"/>
    <w:basedOn w:val="Normal"/>
    <w:rsid w:val="00595E82"/>
    <w:pPr>
      <w:autoSpaceDE w:val="0"/>
      <w:autoSpaceDN w:val="0"/>
      <w:spacing w:before="100" w:beforeAutospacing="1" w:after="100" w:afterAutospacing="1"/>
      <w:ind w:left="367"/>
    </w:pPr>
    <w:rPr>
      <w:color w:val="000000"/>
      <w:sz w:val="24"/>
    </w:rPr>
  </w:style>
  <w:style w:type="character" w:customStyle="1" w:styleId="BodyTextIndentChar">
    <w:name w:val="Body Text Indent Char"/>
    <w:basedOn w:val="DefaultParagraphFont"/>
    <w:link w:val="BodyTextIndent"/>
    <w:rsid w:val="008C136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881305">
      <w:bodyDiv w:val="1"/>
      <w:marLeft w:val="0"/>
      <w:marRight w:val="0"/>
      <w:marTop w:val="0"/>
      <w:marBottom w:val="0"/>
      <w:divBdr>
        <w:top w:val="none" w:sz="0" w:space="0" w:color="auto"/>
        <w:left w:val="none" w:sz="0" w:space="0" w:color="auto"/>
        <w:bottom w:val="none" w:sz="0" w:space="0" w:color="auto"/>
        <w:right w:val="none" w:sz="0" w:space="0" w:color="auto"/>
      </w:divBdr>
      <w:divsChild>
        <w:div w:id="81803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033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3168056">
      <w:bodyDiv w:val="1"/>
      <w:marLeft w:val="0"/>
      <w:marRight w:val="0"/>
      <w:marTop w:val="0"/>
      <w:marBottom w:val="0"/>
      <w:divBdr>
        <w:top w:val="none" w:sz="0" w:space="0" w:color="auto"/>
        <w:left w:val="none" w:sz="0" w:space="0" w:color="auto"/>
        <w:bottom w:val="none" w:sz="0" w:space="0" w:color="auto"/>
        <w:right w:val="none" w:sz="0" w:space="0" w:color="auto"/>
      </w:divBdr>
    </w:div>
    <w:div w:id="803625370">
      <w:bodyDiv w:val="1"/>
      <w:marLeft w:val="0"/>
      <w:marRight w:val="0"/>
      <w:marTop w:val="0"/>
      <w:marBottom w:val="0"/>
      <w:divBdr>
        <w:top w:val="none" w:sz="0" w:space="0" w:color="auto"/>
        <w:left w:val="none" w:sz="0" w:space="0" w:color="auto"/>
        <w:bottom w:val="none" w:sz="0" w:space="0" w:color="auto"/>
        <w:right w:val="none" w:sz="0" w:space="0" w:color="auto"/>
      </w:divBdr>
      <w:divsChild>
        <w:div w:id="1809474505">
          <w:marLeft w:val="0"/>
          <w:marRight w:val="0"/>
          <w:marTop w:val="0"/>
          <w:marBottom w:val="0"/>
          <w:divBdr>
            <w:top w:val="none" w:sz="0" w:space="0" w:color="auto"/>
            <w:left w:val="none" w:sz="0" w:space="0" w:color="auto"/>
            <w:bottom w:val="none" w:sz="0" w:space="0" w:color="auto"/>
            <w:right w:val="none" w:sz="0" w:space="0" w:color="auto"/>
          </w:divBdr>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67534026">
      <w:bodyDiv w:val="1"/>
      <w:marLeft w:val="0"/>
      <w:marRight w:val="0"/>
      <w:marTop w:val="0"/>
      <w:marBottom w:val="0"/>
      <w:divBdr>
        <w:top w:val="none" w:sz="0" w:space="0" w:color="auto"/>
        <w:left w:val="none" w:sz="0" w:space="0" w:color="auto"/>
        <w:bottom w:val="none" w:sz="0" w:space="0" w:color="auto"/>
        <w:right w:val="none" w:sz="0" w:space="0" w:color="auto"/>
      </w:divBdr>
      <w:divsChild>
        <w:div w:id="1618872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3107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1901780">
      <w:bodyDiv w:val="1"/>
      <w:marLeft w:val="0"/>
      <w:marRight w:val="0"/>
      <w:marTop w:val="0"/>
      <w:marBottom w:val="0"/>
      <w:divBdr>
        <w:top w:val="none" w:sz="0" w:space="0" w:color="auto"/>
        <w:left w:val="none" w:sz="0" w:space="0" w:color="auto"/>
        <w:bottom w:val="none" w:sz="0" w:space="0" w:color="auto"/>
        <w:right w:val="none" w:sz="0" w:space="0" w:color="auto"/>
      </w:divBdr>
      <w:divsChild>
        <w:div w:id="1340500004">
          <w:marLeft w:val="0"/>
          <w:marRight w:val="0"/>
          <w:marTop w:val="0"/>
          <w:marBottom w:val="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68916267">
      <w:bodyDiv w:val="1"/>
      <w:marLeft w:val="0"/>
      <w:marRight w:val="0"/>
      <w:marTop w:val="0"/>
      <w:marBottom w:val="0"/>
      <w:divBdr>
        <w:top w:val="none" w:sz="0" w:space="0" w:color="auto"/>
        <w:left w:val="none" w:sz="0" w:space="0" w:color="auto"/>
        <w:bottom w:val="none" w:sz="0" w:space="0" w:color="auto"/>
        <w:right w:val="none" w:sz="0" w:space="0" w:color="auto"/>
      </w:divBdr>
      <w:divsChild>
        <w:div w:id="58788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17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625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8097276">
      <w:bodyDiv w:val="1"/>
      <w:marLeft w:val="0"/>
      <w:marRight w:val="0"/>
      <w:marTop w:val="0"/>
      <w:marBottom w:val="0"/>
      <w:divBdr>
        <w:top w:val="none" w:sz="0" w:space="0" w:color="auto"/>
        <w:left w:val="none" w:sz="0" w:space="0" w:color="auto"/>
        <w:bottom w:val="none" w:sz="0" w:space="0" w:color="auto"/>
        <w:right w:val="none" w:sz="0" w:space="0" w:color="auto"/>
      </w:divBdr>
      <w:divsChild>
        <w:div w:id="1259606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1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aselaw.lp.findlaw.com/scripts/getcase.pl?navby=case&amp;court=us&amp;vol=304&amp;page=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1066</Words>
  <Characters>6800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Links>
    <vt:vector size="48" baseType="variant">
      <vt:variant>
        <vt:i4>65544</vt:i4>
      </vt:variant>
      <vt:variant>
        <vt:i4>45</vt:i4>
      </vt:variant>
      <vt:variant>
        <vt:i4>0</vt:i4>
      </vt:variant>
      <vt:variant>
        <vt:i4>5</vt:i4>
      </vt:variant>
      <vt:variant>
        <vt:lpwstr>http://caselaw.lp.findlaw.com/scripts/getcase.pl?navby=case&amp;court=us&amp;vol=304&amp;page=64</vt:lpwstr>
      </vt:variant>
      <vt:variant>
        <vt:lpwstr/>
      </vt:variant>
      <vt:variant>
        <vt:i4>3997814</vt:i4>
      </vt:variant>
      <vt:variant>
        <vt:i4>42</vt:i4>
      </vt:variant>
      <vt:variant>
        <vt:i4>0</vt:i4>
      </vt:variant>
      <vt:variant>
        <vt:i4>5</vt:i4>
      </vt:variant>
      <vt:variant>
        <vt:lpwstr>http://famguardian.org/PublishedAuthors/Govt/TaxHonestyPersecution/TaxHonPersec.htm</vt:lpwstr>
      </vt:variant>
      <vt:variant>
        <vt:lpwstr/>
      </vt:variant>
      <vt:variant>
        <vt:i4>3997743</vt:i4>
      </vt:variant>
      <vt:variant>
        <vt:i4>39</vt:i4>
      </vt:variant>
      <vt:variant>
        <vt:i4>0</vt:i4>
      </vt:variant>
      <vt:variant>
        <vt:i4>5</vt:i4>
      </vt:variant>
      <vt:variant>
        <vt:lpwstr>http://famguardian.org/TaxFreedom/Forms/Discovery/Deposition/Deposition.htm</vt:lpwstr>
      </vt:variant>
      <vt:variant>
        <vt:lpwstr/>
      </vt:variant>
      <vt:variant>
        <vt:i4>7077985</vt:i4>
      </vt:variant>
      <vt:variant>
        <vt:i4>36</vt:i4>
      </vt:variant>
      <vt:variant>
        <vt:i4>0</vt:i4>
      </vt:variant>
      <vt:variant>
        <vt:i4>5</vt:i4>
      </vt:variant>
      <vt:variant>
        <vt:lpwstr>http://sedm.org/Forms/Discovery/DepositionAgreement.pdf</vt:lpwstr>
      </vt:variant>
      <vt:variant>
        <vt:lpwstr/>
      </vt:variant>
      <vt:variant>
        <vt:i4>3801144</vt:i4>
      </vt:variant>
      <vt:variant>
        <vt:i4>33</vt:i4>
      </vt:variant>
      <vt:variant>
        <vt:i4>0</vt:i4>
      </vt:variant>
      <vt:variant>
        <vt:i4>5</vt:i4>
      </vt:variant>
      <vt:variant>
        <vt:lpwstr>http://www.sedm.org/MemberAgreement/MemberAgreement.htm</vt:lpwstr>
      </vt:variant>
      <vt:variant>
        <vt:lpwstr/>
      </vt:variant>
      <vt:variant>
        <vt:i4>1114174</vt:i4>
      </vt:variant>
      <vt:variant>
        <vt:i4>14</vt:i4>
      </vt:variant>
      <vt:variant>
        <vt:i4>0</vt:i4>
      </vt:variant>
      <vt:variant>
        <vt:i4>5</vt:i4>
      </vt:variant>
      <vt:variant>
        <vt:lpwstr/>
      </vt:variant>
      <vt:variant>
        <vt:lpwstr>_Toc119126403</vt:lpwstr>
      </vt:variant>
      <vt:variant>
        <vt:i4>1114174</vt:i4>
      </vt:variant>
      <vt:variant>
        <vt:i4>8</vt:i4>
      </vt:variant>
      <vt:variant>
        <vt:i4>0</vt:i4>
      </vt:variant>
      <vt:variant>
        <vt:i4>5</vt:i4>
      </vt:variant>
      <vt:variant>
        <vt:lpwstr/>
      </vt:variant>
      <vt:variant>
        <vt:lpwstr>_Toc119126402</vt:lpwstr>
      </vt:variant>
      <vt:variant>
        <vt:i4>1114174</vt:i4>
      </vt:variant>
      <vt:variant>
        <vt:i4>2</vt:i4>
      </vt:variant>
      <vt:variant>
        <vt:i4>0</vt:i4>
      </vt:variant>
      <vt:variant>
        <vt:i4>5</vt:i4>
      </vt:variant>
      <vt:variant>
        <vt:lpwstr/>
      </vt:variant>
      <vt:variant>
        <vt:lpwstr>_Toc119126401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5</cp:revision>
  <cp:lastPrinted>2005-06-09T18:34:00Z</cp:lastPrinted>
  <dcterms:created xsi:type="dcterms:W3CDTF">2013-02-05T16:11:00Z</dcterms:created>
  <dcterms:modified xsi:type="dcterms:W3CDTF">2018-07-04T00:10:00Z</dcterms:modified>
</cp:coreProperties>
</file>