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EE8" w:rsidRPr="00B34964" w:rsidRDefault="00F94EE8" w:rsidP="00F94EE8">
      <w:pPr>
        <w:spacing w:after="480"/>
        <w:jc w:val="center"/>
      </w:pPr>
      <w:r>
        <w:rPr>
          <w:b/>
          <w:i/>
          <w:sz w:val="32"/>
          <w:szCs w:val="32"/>
        </w:rPr>
        <w:t>VERIFIED CRIMINAL COMPLAINT AND AFFIDAVIT OF FACTS: FEDERAL COURT</w:t>
      </w:r>
      <w:r w:rsidRPr="00B34964">
        <w:rPr>
          <w:b/>
          <w:i/>
          <w:sz w:val="32"/>
          <w:szCs w:val="32"/>
        </w:rPr>
        <w:br/>
        <w:t>INSTRUCTIONS</w:t>
      </w:r>
      <w:r w:rsidRPr="00B34964">
        <w:rPr>
          <w:b/>
          <w:i/>
          <w:sz w:val="32"/>
          <w:szCs w:val="32"/>
        </w:rPr>
        <w:br/>
      </w:r>
      <w:r w:rsidRPr="00B34964">
        <w:t xml:space="preserve">Last revised:  </w:t>
      </w:r>
      <w:r>
        <w:t>8</w:t>
      </w:r>
      <w:r w:rsidRPr="00B34964">
        <w:t>-</w:t>
      </w:r>
      <w:r>
        <w:t>7</w:t>
      </w:r>
      <w:r w:rsidRPr="00B34964">
        <w:t>-20</w:t>
      </w:r>
      <w:r>
        <w:t>13</w:t>
      </w:r>
    </w:p>
    <w:p w:rsidR="00F94EE8" w:rsidRDefault="00F94EE8" w:rsidP="00F94EE8">
      <w:pPr>
        <w:pStyle w:val="SingleLine"/>
        <w:numPr>
          <w:ilvl w:val="0"/>
          <w:numId w:val="2"/>
        </w:numPr>
        <w:jc w:val="both"/>
        <w:rPr>
          <w:bCs/>
        </w:rPr>
      </w:pPr>
      <w:r w:rsidRPr="00B34964">
        <w:rPr>
          <w:b/>
          <w:u w:val="single"/>
        </w:rPr>
        <w:t>PURPOSE:</w:t>
      </w:r>
      <w:r w:rsidRPr="00B34964">
        <w:rPr>
          <w:bCs/>
        </w:rPr>
        <w:t xml:space="preserve">  </w:t>
      </w:r>
      <w:r w:rsidR="001C3710">
        <w:rPr>
          <w:bCs/>
        </w:rPr>
        <w:t>Use this form during a federal court hearing or trial in which you expect a judge, federal attorney, or bailiff to commit criminal activity in the courtroom.</w:t>
      </w:r>
      <w:r w:rsidR="00432995">
        <w:rPr>
          <w:bCs/>
        </w:rPr>
        <w:t xml:space="preserve">  It can be used against judges, attorneys, and bailiffs who are committing criminal violations against those who expecially are litigating against the government.</w:t>
      </w:r>
    </w:p>
    <w:p w:rsidR="001C3710" w:rsidRPr="00B34964" w:rsidRDefault="001C3710" w:rsidP="00F94EE8">
      <w:pPr>
        <w:pStyle w:val="SingleLine"/>
        <w:numPr>
          <w:ilvl w:val="0"/>
          <w:numId w:val="2"/>
        </w:numPr>
        <w:jc w:val="both"/>
        <w:rPr>
          <w:bCs/>
        </w:rPr>
      </w:pPr>
      <w:r>
        <w:rPr>
          <w:b/>
          <w:u w:val="single"/>
        </w:rPr>
        <w:t>INTENDED AUDIENCE:</w:t>
      </w:r>
      <w:r>
        <w:rPr>
          <w:bCs/>
        </w:rPr>
        <w:t xml:space="preserve">  Plaintiff or Defendant or Respondent, Witnesses</w:t>
      </w:r>
    </w:p>
    <w:p w:rsidR="00F94EE8" w:rsidRPr="00B34964" w:rsidRDefault="00F94EE8" w:rsidP="00F94EE8">
      <w:pPr>
        <w:pStyle w:val="SingleLine"/>
        <w:numPr>
          <w:ilvl w:val="0"/>
          <w:numId w:val="2"/>
        </w:numPr>
        <w:rPr>
          <w:b/>
          <w:u w:val="single"/>
        </w:rPr>
      </w:pPr>
      <w:r w:rsidRPr="00B34964">
        <w:rPr>
          <w:b/>
          <w:u w:val="single"/>
        </w:rPr>
        <w:t>PROCEDURE FOR USE</w:t>
      </w:r>
    </w:p>
    <w:p w:rsidR="00DF0CD5" w:rsidRDefault="00DF0CD5" w:rsidP="00F94EE8">
      <w:pPr>
        <w:pStyle w:val="SingleLine"/>
        <w:numPr>
          <w:ilvl w:val="1"/>
          <w:numId w:val="2"/>
        </w:numPr>
      </w:pPr>
      <w:r>
        <w:t>The most effective use of this form is by a third party witness sitting in the audience.  That witness should be trained to recognize the crimes indicated on this form prior to participation as a witness.</w:t>
      </w:r>
    </w:p>
    <w:p w:rsidR="00DD5EC7" w:rsidRDefault="00DD5EC7" w:rsidP="00F94EE8">
      <w:pPr>
        <w:pStyle w:val="SingleLine"/>
        <w:numPr>
          <w:ilvl w:val="1"/>
          <w:numId w:val="2"/>
        </w:numPr>
      </w:pPr>
      <w:r>
        <w:t xml:space="preserve">Come to the courtroom with 3 </w:t>
      </w:r>
      <w:r w:rsidR="00AF40C8">
        <w:t xml:space="preserve">or more </w:t>
      </w:r>
      <w:r>
        <w:t>preprinted forms printed on double sided paper and prestapled.</w:t>
      </w:r>
      <w:r w:rsidR="00AF40C8">
        <w:t xml:space="preserve">  Each form you submit will be submitted in duplicate so that it becomes a second original that the submitter can keep.</w:t>
      </w:r>
    </w:p>
    <w:p w:rsidR="00DD5EC7" w:rsidRDefault="00DD5EC7" w:rsidP="00F94EE8">
      <w:pPr>
        <w:pStyle w:val="SingleLine"/>
        <w:numPr>
          <w:ilvl w:val="1"/>
          <w:numId w:val="2"/>
        </w:numPr>
      </w:pPr>
      <w:r>
        <w:t>When you get to the courtroom, fill in the case number, location, etc.</w:t>
      </w:r>
    </w:p>
    <w:p w:rsidR="00F94EE8" w:rsidRDefault="001E0BDA" w:rsidP="00F94EE8">
      <w:pPr>
        <w:pStyle w:val="SingleLine"/>
        <w:numPr>
          <w:ilvl w:val="1"/>
          <w:numId w:val="2"/>
        </w:numPr>
      </w:pPr>
      <w:r>
        <w:t>Observe the conduct within the courtroom</w:t>
      </w:r>
      <w:r w:rsidR="00432995">
        <w:t>.</w:t>
      </w:r>
    </w:p>
    <w:p w:rsidR="00432995" w:rsidRDefault="00432995" w:rsidP="00F94EE8">
      <w:pPr>
        <w:pStyle w:val="SingleLine"/>
        <w:numPr>
          <w:ilvl w:val="1"/>
          <w:numId w:val="2"/>
        </w:numPr>
      </w:pPr>
      <w:r>
        <w:t>When a crimin</w:t>
      </w:r>
      <w:r w:rsidR="00DD5EC7">
        <w:t>al violation occurs, complete the rest of the form in duplicate.</w:t>
      </w:r>
    </w:p>
    <w:p w:rsidR="0099087D" w:rsidRDefault="0099087D" w:rsidP="00F94EE8">
      <w:pPr>
        <w:pStyle w:val="SingleLine"/>
        <w:numPr>
          <w:ilvl w:val="1"/>
          <w:numId w:val="2"/>
        </w:numPr>
      </w:pPr>
      <w:r>
        <w:t>Submit the form:</w:t>
      </w:r>
    </w:p>
    <w:p w:rsidR="0099087D" w:rsidRDefault="0099087D" w:rsidP="0099087D">
      <w:pPr>
        <w:pStyle w:val="SingleLine"/>
        <w:numPr>
          <w:ilvl w:val="2"/>
          <w:numId w:val="2"/>
        </w:numPr>
      </w:pPr>
      <w:r>
        <w:t>LITIGANT:  Submit to the clerk of the court in your courtroom and have them stamp both copies.  Alternatively, submit during a recess.</w:t>
      </w:r>
    </w:p>
    <w:p w:rsidR="0099087D" w:rsidRDefault="0099087D" w:rsidP="0099087D">
      <w:pPr>
        <w:pStyle w:val="SingleLine"/>
        <w:numPr>
          <w:ilvl w:val="2"/>
          <w:numId w:val="2"/>
        </w:numPr>
      </w:pPr>
      <w:r>
        <w:t xml:space="preserve">WITNESS:  Leave the courtroom and file with the clerk at the front desk.  </w:t>
      </w:r>
    </w:p>
    <w:p w:rsidR="00364196" w:rsidRPr="00B155D0" w:rsidRDefault="00364196" w:rsidP="00364196">
      <w:pPr>
        <w:pStyle w:val="SingleLine"/>
        <w:numPr>
          <w:ilvl w:val="1"/>
          <w:numId w:val="2"/>
        </w:numPr>
      </w:pPr>
      <w:r>
        <w:t>If the form was submitted to the court clerk at the front desk of the courthouse by a witness, then the clerk at the front desk will likely enter the courtroom shortly thereafter and hand the document you submitted to the cleark and/or judge.</w:t>
      </w:r>
    </w:p>
    <w:p w:rsidR="00364196" w:rsidRDefault="00364196" w:rsidP="00336658">
      <w:pPr>
        <w:pStyle w:val="HTMLPreformatted"/>
        <w:tabs>
          <w:tab w:val="clear" w:pos="10076"/>
          <w:tab w:val="clear" w:pos="10992"/>
        </w:tabs>
        <w:jc w:val="center"/>
        <w:rPr>
          <w:rFonts w:ascii="Old English Text MT" w:hAnsi="Old English Text MT" w:cs="Arial"/>
          <w:bCs/>
          <w:spacing w:val="40"/>
          <w:sz w:val="28"/>
          <w:szCs w:val="28"/>
        </w:rPr>
      </w:pPr>
    </w:p>
    <w:p w:rsidR="00364196" w:rsidRPr="00B155D0" w:rsidRDefault="00364196" w:rsidP="00336658">
      <w:pPr>
        <w:pStyle w:val="HTMLPreformatted"/>
        <w:tabs>
          <w:tab w:val="clear" w:pos="10076"/>
          <w:tab w:val="clear" w:pos="10992"/>
        </w:tabs>
        <w:jc w:val="center"/>
        <w:rPr>
          <w:rFonts w:ascii="Old English Text MT" w:hAnsi="Old English Text MT" w:cs="Arial"/>
          <w:bCs/>
          <w:spacing w:val="40"/>
          <w:sz w:val="28"/>
          <w:szCs w:val="28"/>
        </w:rPr>
        <w:sectPr w:rsidR="00364196" w:rsidRPr="00B155D0" w:rsidSect="00F14A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1152" w:bottom="720" w:left="1152" w:header="0" w:footer="0" w:gutter="0"/>
          <w:cols w:space="720"/>
          <w:noEndnote/>
          <w:titlePg/>
          <w:docGrid w:linePitch="272"/>
        </w:sectPr>
      </w:pPr>
    </w:p>
    <w:p w:rsidR="00336658" w:rsidRDefault="00336658" w:rsidP="00336658">
      <w:pPr>
        <w:pStyle w:val="HTMLPreformatted"/>
        <w:tabs>
          <w:tab w:val="clear" w:pos="10076"/>
          <w:tab w:val="clear" w:pos="10992"/>
        </w:tabs>
        <w:jc w:val="center"/>
        <w:rPr>
          <w:rFonts w:ascii="Old English Text MT" w:hAnsi="Old English Text MT" w:cs="Arial"/>
          <w:b/>
          <w:bCs/>
          <w:spacing w:val="40"/>
          <w:sz w:val="28"/>
          <w:szCs w:val="28"/>
        </w:rPr>
      </w:pPr>
      <w:r w:rsidRPr="00192575">
        <w:rPr>
          <w:rFonts w:ascii="Old English Text MT" w:hAnsi="Old English Text MT" w:cs="Arial"/>
          <w:b/>
          <w:bCs/>
          <w:spacing w:val="40"/>
          <w:sz w:val="28"/>
          <w:szCs w:val="28"/>
        </w:rPr>
        <w:lastRenderedPageBreak/>
        <w:t xml:space="preserve">Verified </w:t>
      </w:r>
      <w:r w:rsidR="00D70762">
        <w:rPr>
          <w:rFonts w:ascii="Old English Text MT" w:hAnsi="Old English Text MT" w:cs="Arial"/>
          <w:b/>
          <w:bCs/>
          <w:spacing w:val="40"/>
          <w:sz w:val="28"/>
          <w:szCs w:val="28"/>
        </w:rPr>
        <w:t xml:space="preserve">Criminal Complaint and </w:t>
      </w:r>
      <w:r w:rsidRPr="00192575">
        <w:rPr>
          <w:rFonts w:ascii="Old English Text MT" w:hAnsi="Old English Text MT" w:cs="Arial"/>
          <w:b/>
          <w:bCs/>
          <w:spacing w:val="40"/>
          <w:sz w:val="28"/>
          <w:szCs w:val="28"/>
        </w:rPr>
        <w:t>Affidavit of Facts</w:t>
      </w:r>
      <w:r w:rsidR="00D70762">
        <w:rPr>
          <w:rFonts w:ascii="Old English Text MT" w:hAnsi="Old English Text MT" w:cs="Arial"/>
          <w:b/>
          <w:bCs/>
          <w:spacing w:val="40"/>
          <w:sz w:val="28"/>
          <w:szCs w:val="28"/>
        </w:rPr>
        <w:t>:</w:t>
      </w:r>
    </w:p>
    <w:p w:rsidR="00D70762" w:rsidRPr="00192575" w:rsidRDefault="00D70762" w:rsidP="00D70762">
      <w:pPr>
        <w:pStyle w:val="HTMLPreformatted"/>
        <w:tabs>
          <w:tab w:val="clear" w:pos="10076"/>
          <w:tab w:val="clear" w:pos="10992"/>
        </w:tabs>
        <w:spacing w:after="480"/>
        <w:jc w:val="center"/>
        <w:rPr>
          <w:rFonts w:ascii="Arial" w:hAnsi="Arial" w:cs="Arial"/>
          <w:b/>
          <w:bCs/>
          <w:spacing w:val="40"/>
          <w:sz w:val="28"/>
          <w:szCs w:val="28"/>
        </w:rPr>
      </w:pPr>
      <w:r>
        <w:rPr>
          <w:rFonts w:ascii="Old English Text MT" w:hAnsi="Old English Text MT" w:cs="Arial"/>
          <w:b/>
          <w:bCs/>
          <w:spacing w:val="40"/>
          <w:sz w:val="28"/>
          <w:szCs w:val="28"/>
        </w:rPr>
        <w:t xml:space="preserve">Federal </w:t>
      </w:r>
      <w:r w:rsidR="00DB1462">
        <w:rPr>
          <w:rFonts w:ascii="Old English Text MT" w:hAnsi="Old English Text MT" w:cs="Arial"/>
          <w:b/>
          <w:bCs/>
          <w:spacing w:val="40"/>
          <w:sz w:val="28"/>
          <w:szCs w:val="28"/>
        </w:rPr>
        <w:t>Court</w:t>
      </w:r>
      <w:r w:rsidR="00780193">
        <w:rPr>
          <w:rFonts w:ascii="Old English Text MT" w:hAnsi="Old English Text MT" w:cs="Arial"/>
          <w:b/>
          <w:bCs/>
          <w:spacing w:val="40"/>
          <w:sz w:val="28"/>
          <w:szCs w:val="28"/>
        </w:rPr>
        <w:t xml:space="preserve"> Officer</w:t>
      </w:r>
    </w:p>
    <w:p w:rsidR="00336658" w:rsidRPr="00F97CBC" w:rsidRDefault="00336658" w:rsidP="00336658">
      <w:pPr>
        <w:pStyle w:val="HTMLPreformatted"/>
        <w:tabs>
          <w:tab w:val="clear" w:pos="10076"/>
          <w:tab w:val="clear" w:pos="10992"/>
        </w:tabs>
        <w:jc w:val="both"/>
        <w:rPr>
          <w:rFonts w:ascii="Georgia" w:hAnsi="Georgia"/>
          <w:bCs/>
        </w:rPr>
      </w:pPr>
      <w:r w:rsidRPr="00F97CBC">
        <w:rPr>
          <w:rFonts w:ascii="Georgia" w:hAnsi="Georgia"/>
          <w:bCs/>
        </w:rPr>
        <w:t>I</w:t>
      </w:r>
      <w:r>
        <w:rPr>
          <w:rFonts w:ascii="Georgia" w:hAnsi="Georgia"/>
          <w:bCs/>
        </w:rPr>
        <w:t>,</w:t>
      </w:r>
      <w:r w:rsidRPr="00F97CBC">
        <w:rPr>
          <w:rFonts w:ascii="Georgia" w:hAnsi="Georgia"/>
          <w:bCs/>
        </w:rPr>
        <w:t xml:space="preserve"> a Lawful Man or Woman over the age of majority, and having first hand knowledge </w:t>
      </w:r>
      <w:r w:rsidRPr="00F97CBC">
        <w:rPr>
          <w:rFonts w:ascii="Georgia" w:hAnsi="Georgia"/>
        </w:rPr>
        <w:t xml:space="preserve">of the </w:t>
      </w:r>
      <w:r>
        <w:rPr>
          <w:rFonts w:ascii="Georgia" w:hAnsi="Georgia"/>
        </w:rPr>
        <w:t xml:space="preserve">facts recited herein, hereby timely state </w:t>
      </w:r>
      <w:r w:rsidRPr="00F97CBC">
        <w:rPr>
          <w:rFonts w:ascii="Georgia" w:hAnsi="Georgia"/>
        </w:rPr>
        <w:t xml:space="preserve">that I witnessed </w:t>
      </w:r>
      <w:r w:rsidRPr="00F97CBC">
        <w:rPr>
          <w:rFonts w:ascii="Georgia" w:hAnsi="Georgia"/>
          <w:bCs/>
        </w:rPr>
        <w:t xml:space="preserve">the </w:t>
      </w:r>
      <w:r>
        <w:rPr>
          <w:rFonts w:ascii="Georgia" w:hAnsi="Georgia"/>
          <w:bCs/>
        </w:rPr>
        <w:t xml:space="preserve">Target Public Employee commit acts which I believe constitute </w:t>
      </w:r>
      <w:r w:rsidRPr="00984C48">
        <w:rPr>
          <w:rFonts w:ascii="Georgia" w:hAnsi="Georgia"/>
          <w:b/>
          <w:bCs/>
        </w:rPr>
        <w:t>crimes</w:t>
      </w:r>
      <w:r>
        <w:rPr>
          <w:rFonts w:ascii="Georgia" w:hAnsi="Georgia"/>
          <w:bCs/>
        </w:rPr>
        <w:t xml:space="preserve"> on the date, at the time, in the</w:t>
      </w:r>
      <w:r w:rsidRPr="00F97CBC">
        <w:rPr>
          <w:rFonts w:ascii="Georgia" w:hAnsi="Georgia"/>
          <w:bCs/>
        </w:rPr>
        <w:t xml:space="preserve"> location</w:t>
      </w:r>
      <w:r>
        <w:rPr>
          <w:rFonts w:ascii="Georgia" w:hAnsi="Georgia"/>
          <w:bCs/>
        </w:rPr>
        <w:t xml:space="preserve">, related to the Case number (#), and as further set forth in statements below. This document constitutes my </w:t>
      </w:r>
      <w:r w:rsidRPr="00F404FE">
        <w:rPr>
          <w:rFonts w:ascii="Georgia" w:hAnsi="Georgia"/>
          <w:b/>
          <w:bCs/>
        </w:rPr>
        <w:t>Affidavit of Probable Cause</w:t>
      </w:r>
      <w:r>
        <w:rPr>
          <w:rFonts w:ascii="Georgia" w:hAnsi="Georgia"/>
          <w:b/>
          <w:bCs/>
        </w:rPr>
        <w:t xml:space="preserve"> </w:t>
      </w:r>
      <w:r>
        <w:rPr>
          <w:rFonts w:ascii="Georgia" w:hAnsi="Georgia"/>
          <w:bCs/>
        </w:rPr>
        <w:t xml:space="preserve">for said crimes. </w:t>
      </w:r>
      <w:r w:rsidRPr="00F97CBC">
        <w:rPr>
          <w:rFonts w:ascii="Georgia" w:hAnsi="Georgia"/>
        </w:rPr>
        <w:t xml:space="preserve">I hereby certify </w:t>
      </w:r>
      <w:r>
        <w:rPr>
          <w:rFonts w:ascii="Georgia" w:hAnsi="Georgia"/>
        </w:rPr>
        <w:t xml:space="preserve">my statements herein as a materially true, factual, accurate, complete, good-faith recital of facts, determined </w:t>
      </w:r>
      <w:r w:rsidRPr="00F97CBC">
        <w:rPr>
          <w:rFonts w:ascii="Georgia" w:hAnsi="Georgia"/>
        </w:rPr>
        <w:t xml:space="preserve">to the best of my knowledge and belief, </w:t>
      </w:r>
      <w:r>
        <w:rPr>
          <w:rFonts w:ascii="Georgia" w:hAnsi="Georgia"/>
        </w:rPr>
        <w:t xml:space="preserve">and made with no intent of </w:t>
      </w:r>
      <w:r w:rsidRPr="00F97CBC">
        <w:rPr>
          <w:rFonts w:ascii="Georgia" w:hAnsi="Georgia"/>
        </w:rPr>
        <w:t>improper purpose</w:t>
      </w:r>
      <w:r w:rsidRPr="00F97CBC">
        <w:rPr>
          <w:rFonts w:ascii="Georgia" w:hAnsi="Georgia"/>
          <w:bCs/>
        </w:rPr>
        <w:t xml:space="preserve"> such as to </w:t>
      </w:r>
      <w:r>
        <w:rPr>
          <w:rFonts w:ascii="Georgia" w:hAnsi="Georgia"/>
          <w:bCs/>
        </w:rPr>
        <w:t xml:space="preserve">mislead, intimidate, </w:t>
      </w:r>
      <w:r w:rsidRPr="00F97CBC">
        <w:rPr>
          <w:rFonts w:ascii="Georgia" w:hAnsi="Georgia"/>
          <w:bCs/>
        </w:rPr>
        <w:t>harass</w:t>
      </w:r>
      <w:r>
        <w:rPr>
          <w:rFonts w:ascii="Georgia" w:hAnsi="Georgia"/>
          <w:bCs/>
        </w:rPr>
        <w:t>,</w:t>
      </w:r>
      <w:r w:rsidRPr="00F97CBC">
        <w:rPr>
          <w:rFonts w:ascii="Georgia" w:hAnsi="Georgia"/>
          <w:bCs/>
        </w:rPr>
        <w:t xml:space="preserve"> cause unnecessary delay</w:t>
      </w:r>
      <w:r>
        <w:rPr>
          <w:rFonts w:ascii="Georgia" w:hAnsi="Georgia"/>
          <w:bCs/>
        </w:rPr>
        <w:t>,</w:t>
      </w:r>
      <w:r w:rsidRPr="00F97CBC">
        <w:rPr>
          <w:rFonts w:ascii="Georgia" w:hAnsi="Georgia"/>
          <w:bCs/>
        </w:rPr>
        <w:t xml:space="preserve"> or increase litigation</w:t>
      </w:r>
      <w:r>
        <w:rPr>
          <w:rFonts w:ascii="Georgia" w:hAnsi="Georgia"/>
          <w:bCs/>
        </w:rPr>
        <w:t xml:space="preserve"> cost.   </w:t>
      </w:r>
      <w:r w:rsidRPr="00E43B27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 xml:space="preserve"> </w:t>
      </w:r>
    </w:p>
    <w:p w:rsidR="00336658" w:rsidRPr="00A10DCE" w:rsidRDefault="00336658" w:rsidP="00336658">
      <w:pPr>
        <w:pStyle w:val="HTMLPreformatted"/>
        <w:tabs>
          <w:tab w:val="clear" w:pos="10076"/>
          <w:tab w:val="clear" w:pos="10992"/>
        </w:tabs>
        <w:spacing w:before="180"/>
        <w:rPr>
          <w:rFonts w:ascii="Georgia" w:hAnsi="Georgia"/>
          <w:bCs/>
          <w:sz w:val="16"/>
          <w:szCs w:val="16"/>
        </w:rPr>
      </w:pPr>
      <w:r w:rsidRPr="00A10DCE">
        <w:rPr>
          <w:rFonts w:ascii="Georgia" w:hAnsi="Georgia"/>
          <w:bCs/>
          <w:sz w:val="16"/>
          <w:szCs w:val="16"/>
        </w:rPr>
        <w:t>Case # _______</w:t>
      </w:r>
      <w:r>
        <w:rPr>
          <w:rFonts w:ascii="Georgia" w:hAnsi="Georgia"/>
          <w:bCs/>
          <w:sz w:val="16"/>
          <w:szCs w:val="16"/>
        </w:rPr>
        <w:t>__</w:t>
      </w:r>
      <w:r w:rsidRPr="00A10DCE">
        <w:rPr>
          <w:rFonts w:ascii="Georgia" w:hAnsi="Georgia"/>
          <w:bCs/>
          <w:sz w:val="16"/>
          <w:szCs w:val="16"/>
        </w:rPr>
        <w:t>_</w:t>
      </w:r>
      <w:r>
        <w:rPr>
          <w:rFonts w:ascii="Georgia" w:hAnsi="Georgia"/>
          <w:bCs/>
          <w:sz w:val="16"/>
          <w:szCs w:val="16"/>
        </w:rPr>
        <w:t>__</w:t>
      </w:r>
      <w:r w:rsidRPr="00A10DCE">
        <w:rPr>
          <w:rFonts w:ascii="Georgia" w:hAnsi="Georgia"/>
          <w:bCs/>
          <w:sz w:val="16"/>
          <w:szCs w:val="16"/>
        </w:rPr>
        <w:t>________ Date: ______</w:t>
      </w:r>
      <w:r>
        <w:rPr>
          <w:rFonts w:ascii="Georgia" w:hAnsi="Georgia"/>
          <w:bCs/>
          <w:sz w:val="16"/>
          <w:szCs w:val="16"/>
        </w:rPr>
        <w:t>_______</w:t>
      </w:r>
      <w:r w:rsidRPr="00A10DCE">
        <w:rPr>
          <w:rFonts w:ascii="Georgia" w:hAnsi="Georgia"/>
          <w:bCs/>
          <w:sz w:val="16"/>
          <w:szCs w:val="16"/>
        </w:rPr>
        <w:t>____ Time: _</w:t>
      </w:r>
      <w:r>
        <w:rPr>
          <w:rFonts w:ascii="Georgia" w:hAnsi="Georgia"/>
          <w:bCs/>
          <w:sz w:val="16"/>
          <w:szCs w:val="16"/>
        </w:rPr>
        <w:t>___</w:t>
      </w:r>
      <w:r w:rsidRPr="00A10DCE">
        <w:rPr>
          <w:rFonts w:ascii="Georgia" w:hAnsi="Georgia"/>
          <w:bCs/>
          <w:sz w:val="16"/>
          <w:szCs w:val="16"/>
        </w:rPr>
        <w:t xml:space="preserve">____ </w:t>
      </w:r>
      <w:r w:rsidRPr="00A10DCE">
        <w:rPr>
          <w:rFonts w:ascii="Georgia" w:hAnsi="Georgia"/>
          <w:bCs/>
          <w:sz w:val="16"/>
          <w:szCs w:val="16"/>
        </w:rPr>
        <w:sym w:font="Wingdings" w:char="F071"/>
      </w:r>
      <w:r w:rsidRPr="00A10DCE">
        <w:rPr>
          <w:rFonts w:ascii="Georgia" w:hAnsi="Georgia"/>
          <w:bCs/>
          <w:sz w:val="16"/>
          <w:szCs w:val="16"/>
        </w:rPr>
        <w:t xml:space="preserve">AM </w:t>
      </w:r>
      <w:r w:rsidRPr="00A10DCE">
        <w:rPr>
          <w:rFonts w:ascii="Georgia" w:hAnsi="Georgia"/>
          <w:bCs/>
          <w:sz w:val="16"/>
          <w:szCs w:val="16"/>
        </w:rPr>
        <w:sym w:font="Wingdings" w:char="F071"/>
      </w:r>
      <w:r w:rsidRPr="00A10DCE">
        <w:rPr>
          <w:rFonts w:ascii="Georgia" w:hAnsi="Georgia"/>
          <w:bCs/>
          <w:sz w:val="16"/>
          <w:szCs w:val="16"/>
        </w:rPr>
        <w:t>PM Floor: __</w:t>
      </w:r>
      <w:r w:rsidR="00D2317D">
        <w:rPr>
          <w:rFonts w:ascii="Georgia" w:hAnsi="Georgia"/>
          <w:bCs/>
          <w:sz w:val="16"/>
          <w:szCs w:val="16"/>
        </w:rPr>
        <w:t>____</w:t>
      </w:r>
      <w:r>
        <w:rPr>
          <w:rFonts w:ascii="Georgia" w:hAnsi="Georgia"/>
          <w:bCs/>
          <w:sz w:val="16"/>
          <w:szCs w:val="16"/>
        </w:rPr>
        <w:t>__</w:t>
      </w:r>
      <w:r w:rsidRPr="00A10DCE">
        <w:rPr>
          <w:rFonts w:ascii="Georgia" w:hAnsi="Georgia"/>
          <w:bCs/>
          <w:sz w:val="16"/>
          <w:szCs w:val="16"/>
        </w:rPr>
        <w:t>_ Room: _</w:t>
      </w:r>
      <w:r>
        <w:rPr>
          <w:rFonts w:ascii="Georgia" w:hAnsi="Georgia"/>
          <w:bCs/>
          <w:sz w:val="16"/>
          <w:szCs w:val="16"/>
        </w:rPr>
        <w:t>_</w:t>
      </w:r>
      <w:r w:rsidRPr="00A10DCE">
        <w:rPr>
          <w:rFonts w:ascii="Georgia" w:hAnsi="Georgia"/>
          <w:bCs/>
          <w:sz w:val="16"/>
          <w:szCs w:val="16"/>
        </w:rPr>
        <w:t>_</w:t>
      </w:r>
      <w:r w:rsidR="00D2317D">
        <w:rPr>
          <w:rFonts w:ascii="Georgia" w:hAnsi="Georgia"/>
          <w:bCs/>
          <w:sz w:val="16"/>
          <w:szCs w:val="16"/>
        </w:rPr>
        <w:t>__</w:t>
      </w:r>
      <w:r w:rsidRPr="00A10DCE">
        <w:rPr>
          <w:rFonts w:ascii="Georgia" w:hAnsi="Georgia"/>
          <w:bCs/>
          <w:sz w:val="16"/>
          <w:szCs w:val="16"/>
        </w:rPr>
        <w:t xml:space="preserve">___ </w:t>
      </w:r>
    </w:p>
    <w:p w:rsidR="00336658" w:rsidRPr="00A10DCE" w:rsidRDefault="00336658" w:rsidP="00336658">
      <w:pPr>
        <w:pStyle w:val="HTMLPreformatted"/>
        <w:tabs>
          <w:tab w:val="clear" w:pos="10076"/>
          <w:tab w:val="clear" w:pos="10992"/>
        </w:tabs>
        <w:spacing w:before="180"/>
        <w:rPr>
          <w:rFonts w:ascii="Georgia" w:hAnsi="Georgia"/>
          <w:bCs/>
          <w:sz w:val="16"/>
          <w:szCs w:val="16"/>
        </w:rPr>
      </w:pPr>
      <w:r w:rsidRPr="00A10DCE">
        <w:rPr>
          <w:rFonts w:ascii="Georgia" w:hAnsi="Georgia"/>
          <w:bCs/>
          <w:sz w:val="16"/>
          <w:szCs w:val="16"/>
        </w:rPr>
        <w:t>Address/Location:</w:t>
      </w:r>
      <w:r w:rsidR="00062581">
        <w:rPr>
          <w:rFonts w:ascii="Georgia" w:hAnsi="Georgia"/>
          <w:bCs/>
          <w:sz w:val="16"/>
          <w:szCs w:val="16"/>
        </w:rPr>
        <w:t xml:space="preserve"> </w:t>
      </w:r>
      <w:r w:rsidRPr="00A10DCE">
        <w:rPr>
          <w:rFonts w:ascii="Georgia" w:hAnsi="Georgia"/>
          <w:bCs/>
          <w:sz w:val="16"/>
          <w:szCs w:val="16"/>
        </w:rPr>
        <w:t>________________________________</w:t>
      </w:r>
      <w:r>
        <w:rPr>
          <w:rFonts w:ascii="Georgia" w:hAnsi="Georgia"/>
          <w:bCs/>
          <w:sz w:val="16"/>
          <w:szCs w:val="16"/>
        </w:rPr>
        <w:t>___________________</w:t>
      </w:r>
      <w:r w:rsidRPr="00A10DCE">
        <w:rPr>
          <w:rFonts w:ascii="Georgia" w:hAnsi="Georgia"/>
          <w:bCs/>
          <w:sz w:val="16"/>
          <w:szCs w:val="16"/>
        </w:rPr>
        <w:t>____________________________</w:t>
      </w:r>
      <w:r>
        <w:rPr>
          <w:rFonts w:ascii="Georgia" w:hAnsi="Georgia"/>
          <w:bCs/>
          <w:sz w:val="16"/>
          <w:szCs w:val="16"/>
        </w:rPr>
        <w:t>__</w:t>
      </w:r>
      <w:r w:rsidRPr="00A10DCE">
        <w:rPr>
          <w:rFonts w:ascii="Georgia" w:hAnsi="Georgia"/>
          <w:bCs/>
          <w:sz w:val="16"/>
          <w:szCs w:val="16"/>
        </w:rPr>
        <w:t xml:space="preserve">_ </w:t>
      </w:r>
    </w:p>
    <w:p w:rsidR="00336658" w:rsidRDefault="00336658" w:rsidP="00336658">
      <w:pPr>
        <w:pStyle w:val="HTMLPreformatted"/>
        <w:tabs>
          <w:tab w:val="clear" w:pos="10076"/>
          <w:tab w:val="clear" w:pos="10992"/>
        </w:tabs>
        <w:spacing w:before="180"/>
        <w:rPr>
          <w:rFonts w:ascii="Georgia" w:hAnsi="Georgia"/>
          <w:bCs/>
          <w:sz w:val="16"/>
          <w:szCs w:val="16"/>
        </w:rPr>
      </w:pPr>
      <w:r w:rsidRPr="00A10DCE">
        <w:rPr>
          <w:rFonts w:ascii="Georgia" w:hAnsi="Georgia"/>
          <w:bCs/>
          <w:sz w:val="16"/>
          <w:szCs w:val="16"/>
        </w:rPr>
        <w:t>Target Public Employee Name ________</w:t>
      </w:r>
      <w:r>
        <w:rPr>
          <w:rFonts w:ascii="Georgia" w:hAnsi="Georgia"/>
          <w:bCs/>
          <w:sz w:val="16"/>
          <w:szCs w:val="16"/>
        </w:rPr>
        <w:t>____________</w:t>
      </w:r>
      <w:r w:rsidR="006F001C">
        <w:rPr>
          <w:rFonts w:ascii="Georgia" w:hAnsi="Georgia"/>
          <w:bCs/>
          <w:sz w:val="16"/>
          <w:szCs w:val="16"/>
        </w:rPr>
        <w:t xml:space="preserve">Role: </w:t>
      </w:r>
      <w:r w:rsidRPr="00A10DCE">
        <w:rPr>
          <w:rFonts w:ascii="Georgia" w:hAnsi="Georgia"/>
          <w:bCs/>
          <w:sz w:val="16"/>
          <w:szCs w:val="16"/>
        </w:rPr>
        <w:t>_____________________________ Badge # ____</w:t>
      </w:r>
      <w:r>
        <w:rPr>
          <w:rFonts w:ascii="Georgia" w:hAnsi="Georgia"/>
          <w:bCs/>
          <w:sz w:val="16"/>
          <w:szCs w:val="16"/>
        </w:rPr>
        <w:t>_</w:t>
      </w:r>
      <w:r w:rsidRPr="00A10DCE">
        <w:rPr>
          <w:rFonts w:ascii="Georgia" w:hAnsi="Georgia"/>
          <w:bCs/>
          <w:sz w:val="16"/>
          <w:szCs w:val="16"/>
        </w:rPr>
        <w:t>__</w:t>
      </w:r>
      <w:r>
        <w:rPr>
          <w:rFonts w:ascii="Georgia" w:hAnsi="Georgia"/>
          <w:bCs/>
          <w:sz w:val="16"/>
          <w:szCs w:val="16"/>
        </w:rPr>
        <w:t>__</w:t>
      </w:r>
      <w:r w:rsidRPr="00A10DCE">
        <w:rPr>
          <w:rFonts w:ascii="Georgia" w:hAnsi="Georgia"/>
          <w:bCs/>
          <w:sz w:val="16"/>
          <w:szCs w:val="16"/>
        </w:rPr>
        <w:t>__</w:t>
      </w:r>
      <w:r w:rsidR="005F37B7">
        <w:rPr>
          <w:rFonts w:ascii="Georgia" w:hAnsi="Georgia"/>
          <w:bCs/>
          <w:sz w:val="16"/>
          <w:szCs w:val="16"/>
        </w:rPr>
        <w:t>___</w:t>
      </w:r>
      <w:r w:rsidRPr="00A10DCE">
        <w:rPr>
          <w:rFonts w:ascii="Georgia" w:hAnsi="Georgia"/>
          <w:bCs/>
          <w:sz w:val="16"/>
          <w:szCs w:val="16"/>
        </w:rPr>
        <w:t xml:space="preserve"> </w:t>
      </w:r>
    </w:p>
    <w:p w:rsidR="00242433" w:rsidRDefault="00242433" w:rsidP="00336658">
      <w:pPr>
        <w:pStyle w:val="HTMLPreformatted"/>
        <w:tabs>
          <w:tab w:val="clear" w:pos="10076"/>
          <w:tab w:val="clear" w:pos="10992"/>
        </w:tabs>
        <w:spacing w:before="180"/>
        <w:rPr>
          <w:rFonts w:ascii="Georgia" w:hAnsi="Georgia"/>
          <w:bCs/>
          <w:sz w:val="16"/>
          <w:szCs w:val="16"/>
        </w:rPr>
      </w:pPr>
      <w:r>
        <w:rPr>
          <w:rFonts w:ascii="Georgia" w:hAnsi="Georgia"/>
          <w:bCs/>
          <w:sz w:val="16"/>
          <w:szCs w:val="16"/>
        </w:rPr>
        <w:t xml:space="preserve">Victim </w:t>
      </w:r>
      <w:r w:rsidR="00B73B3D">
        <w:rPr>
          <w:rFonts w:ascii="Georgia" w:hAnsi="Georgia"/>
          <w:bCs/>
          <w:sz w:val="16"/>
          <w:szCs w:val="16"/>
        </w:rPr>
        <w:t>name</w:t>
      </w:r>
      <w:r>
        <w:rPr>
          <w:rFonts w:ascii="Georgia" w:hAnsi="Georgia"/>
          <w:bCs/>
          <w:sz w:val="16"/>
          <w:szCs w:val="16"/>
        </w:rPr>
        <w:t>:____________________________________</w:t>
      </w:r>
      <w:r w:rsidR="006F001C">
        <w:rPr>
          <w:rFonts w:ascii="Georgia" w:hAnsi="Georgia"/>
          <w:bCs/>
          <w:sz w:val="16"/>
          <w:szCs w:val="16"/>
        </w:rPr>
        <w:t>_</w:t>
      </w:r>
      <w:r>
        <w:rPr>
          <w:rFonts w:ascii="Georgia" w:hAnsi="Georgia"/>
          <w:bCs/>
          <w:sz w:val="16"/>
          <w:szCs w:val="16"/>
        </w:rPr>
        <w:t>_________________________________________________</w:t>
      </w:r>
    </w:p>
    <w:p w:rsidR="00336658" w:rsidRDefault="00336658" w:rsidP="00336658">
      <w:pPr>
        <w:pStyle w:val="HTMLPreformatted"/>
        <w:spacing w:before="120" w:after="120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I believe the </w:t>
      </w:r>
      <w:r w:rsidR="00220B42">
        <w:rPr>
          <w:rFonts w:ascii="Georgia" w:hAnsi="Georgia"/>
          <w:bCs/>
        </w:rPr>
        <w:t>Judge</w:t>
      </w:r>
      <w:r w:rsidR="00F945FA">
        <w:rPr>
          <w:rFonts w:ascii="Georgia" w:hAnsi="Georgia"/>
          <w:bCs/>
        </w:rPr>
        <w:t>/Attorney</w:t>
      </w:r>
      <w:r>
        <w:rPr>
          <w:rFonts w:ascii="Georgia" w:hAnsi="Georgia"/>
          <w:bCs/>
        </w:rPr>
        <w:t xml:space="preserve"> violated the following United States Code.  See supporting narrative marked “</w:t>
      </w:r>
      <w:r w:rsidR="002F432F">
        <w:rPr>
          <w:rFonts w:ascii="Georgia" w:hAnsi="Georgia"/>
          <w:bCs/>
        </w:rPr>
        <w:t>Description of Crime</w:t>
      </w:r>
      <w:r w:rsidR="00EC263E">
        <w:rPr>
          <w:rFonts w:ascii="Georgia" w:hAnsi="Georgia"/>
          <w:bCs/>
        </w:rPr>
        <w:t>(s) (Block 43)</w:t>
      </w:r>
      <w:r>
        <w:rPr>
          <w:rFonts w:ascii="Georgia" w:hAnsi="Georgia"/>
          <w:bCs/>
        </w:rPr>
        <w:t>”</w:t>
      </w:r>
    </w:p>
    <w:p w:rsidR="004078C5" w:rsidRDefault="004078C5" w:rsidP="00336658">
      <w:pPr>
        <w:pStyle w:val="HTMLPreformatted"/>
        <w:spacing w:before="120" w:after="120"/>
        <w:rPr>
          <w:rFonts w:ascii="Georgia" w:hAnsi="Georgia"/>
          <w:bCs/>
        </w:rPr>
      </w:pPr>
    </w:p>
    <w:p w:rsidR="00336658" w:rsidRDefault="00336658" w:rsidP="00336658">
      <w:pPr>
        <w:pStyle w:val="BodyTextIndent2"/>
        <w:spacing w:line="200" w:lineRule="exact"/>
        <w:ind w:firstLine="0"/>
        <w:rPr>
          <w:rFonts w:ascii="Verdana" w:hAnsi="Verdana" w:cs="Arial"/>
          <w:b/>
          <w:sz w:val="14"/>
          <w:szCs w:val="14"/>
        </w:rPr>
        <w:sectPr w:rsidR="00336658" w:rsidSect="00F14AEA">
          <w:footerReference w:type="first" r:id="rId14"/>
          <w:pgSz w:w="12240" w:h="15840"/>
          <w:pgMar w:top="720" w:right="1152" w:bottom="720" w:left="1152" w:header="0" w:footer="0" w:gutter="0"/>
          <w:cols w:space="720"/>
          <w:noEndnote/>
          <w:titlePg/>
          <w:docGrid w:linePitch="272"/>
        </w:sectPr>
      </w:pP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lastRenderedPageBreak/>
        <w:t xml:space="preserve">1. </w:t>
      </w:r>
      <w:r w:rsidR="00336658" w:rsidRPr="00624DD2">
        <w:rPr>
          <w:rFonts w:ascii="Verdana" w:hAnsi="Verdana" w:cs="Arial"/>
          <w:b/>
          <w:sz w:val="16"/>
          <w:szCs w:val="16"/>
        </w:rPr>
        <w:t>Perjury against his/her oath of office</w:t>
      </w:r>
      <w:r w:rsidR="00336658" w:rsidRPr="00624DD2">
        <w:rPr>
          <w:rFonts w:ascii="Verdana" w:hAnsi="Verdana" w:cs="Arial"/>
          <w:sz w:val="16"/>
          <w:szCs w:val="16"/>
        </w:rPr>
        <w:t xml:space="preserve"> by subscribing to a material matter he/she knows to be false (18 U.S.C. Sec. 1621);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2. </w:t>
      </w:r>
      <w:r w:rsidR="00336658" w:rsidRPr="00624DD2">
        <w:rPr>
          <w:rFonts w:ascii="Verdana" w:hAnsi="Verdana" w:cs="Arial"/>
          <w:b/>
          <w:sz w:val="16"/>
          <w:szCs w:val="16"/>
        </w:rPr>
        <w:t>Subornation of perjury</w:t>
      </w:r>
      <w:r w:rsidR="00336658" w:rsidRPr="00624DD2">
        <w:rPr>
          <w:rFonts w:ascii="Verdana" w:hAnsi="Verdana" w:cs="Arial"/>
          <w:sz w:val="16"/>
          <w:szCs w:val="16"/>
        </w:rPr>
        <w:t xml:space="preserve"> by procuring another to commit perjury (18 U.S.C. Sec. 1622);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3. </w:t>
      </w:r>
      <w:r w:rsidR="00336658" w:rsidRPr="00624DD2">
        <w:rPr>
          <w:rFonts w:ascii="Verdana" w:hAnsi="Verdana" w:cs="Arial"/>
          <w:b/>
          <w:sz w:val="16"/>
          <w:szCs w:val="16"/>
        </w:rPr>
        <w:t>Treason against the American People</w:t>
      </w:r>
      <w:r w:rsidR="00336658" w:rsidRPr="00624DD2">
        <w:rPr>
          <w:rFonts w:ascii="Verdana" w:hAnsi="Verdana" w:cs="Arial"/>
          <w:sz w:val="16"/>
          <w:szCs w:val="16"/>
        </w:rPr>
        <w:t xml:space="preserve"> by levying war against their Constitution or aiding its enemies (Article III, Section 3; 18 U.S.C. Sec. 2381);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4. </w:t>
      </w:r>
      <w:r w:rsidR="00336658" w:rsidRPr="00624DD2">
        <w:rPr>
          <w:rFonts w:ascii="Verdana" w:hAnsi="Verdana" w:cs="Arial"/>
          <w:b/>
          <w:sz w:val="16"/>
          <w:szCs w:val="16"/>
        </w:rPr>
        <w:t>Insurrection against the Constitution</w:t>
      </w:r>
      <w:r w:rsidR="00336658" w:rsidRPr="00624DD2">
        <w:rPr>
          <w:rFonts w:ascii="Verdana" w:hAnsi="Verdana" w:cs="Arial"/>
          <w:sz w:val="16"/>
          <w:szCs w:val="16"/>
        </w:rPr>
        <w:t xml:space="preserve"> by inciting, assisting or engaging in rebellion against the </w:t>
      </w:r>
      <w:r w:rsidR="00336658" w:rsidRPr="00624DD2">
        <w:rPr>
          <w:rFonts w:ascii="Verdana" w:hAnsi="Verdana" w:cs="Arial"/>
          <w:b/>
          <w:sz w:val="16"/>
          <w:szCs w:val="16"/>
        </w:rPr>
        <w:t xml:space="preserve">Constitutional authority </w:t>
      </w:r>
      <w:r w:rsidR="00336658" w:rsidRPr="00624DD2">
        <w:rPr>
          <w:rFonts w:ascii="Verdana" w:hAnsi="Verdana" w:cs="Arial"/>
          <w:sz w:val="16"/>
          <w:szCs w:val="16"/>
        </w:rPr>
        <w:t xml:space="preserve">of the </w:t>
      </w:r>
      <w:smartTag w:uri="urn:schemas-microsoft-com:office:smarttags" w:element="country-region">
        <w:smartTag w:uri="urn:schemas-microsoft-com:office:smarttags" w:element="place">
          <w:r w:rsidR="00336658" w:rsidRPr="00624DD2">
            <w:rPr>
              <w:rFonts w:ascii="Verdana" w:hAnsi="Verdana" w:cs="Arial"/>
              <w:sz w:val="16"/>
              <w:szCs w:val="16"/>
            </w:rPr>
            <w:t>United States of America</w:t>
          </w:r>
        </w:smartTag>
      </w:smartTag>
      <w:r w:rsidR="00336658" w:rsidRPr="00624DD2">
        <w:rPr>
          <w:rFonts w:ascii="Verdana" w:hAnsi="Verdana" w:cs="Arial"/>
          <w:sz w:val="16"/>
          <w:szCs w:val="16"/>
        </w:rPr>
        <w:t xml:space="preserve"> (18 U.S.C. Sec. 2383);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5. </w:t>
      </w:r>
      <w:r w:rsidR="00336658" w:rsidRPr="00624DD2">
        <w:rPr>
          <w:rFonts w:ascii="Verdana" w:hAnsi="Verdana" w:cs="Arial"/>
          <w:b/>
          <w:sz w:val="16"/>
          <w:szCs w:val="16"/>
        </w:rPr>
        <w:t>Sedition/seditious conspiracy</w:t>
      </w:r>
      <w:r w:rsidR="00336658" w:rsidRPr="00624DD2">
        <w:rPr>
          <w:rFonts w:ascii="Verdana" w:hAnsi="Verdana" w:cs="Arial"/>
          <w:sz w:val="16"/>
          <w:szCs w:val="16"/>
        </w:rPr>
        <w:t xml:space="preserve"> by </w:t>
      </w:r>
      <w:r w:rsidR="00336658" w:rsidRPr="00624DD2">
        <w:rPr>
          <w:rFonts w:ascii="Verdana" w:hAnsi="Verdana" w:cs="Arial"/>
          <w:b/>
          <w:sz w:val="16"/>
          <w:szCs w:val="16"/>
        </w:rPr>
        <w:t>conspiring</w:t>
      </w:r>
      <w:r w:rsidR="00336658" w:rsidRPr="00624DD2">
        <w:rPr>
          <w:rFonts w:ascii="Verdana" w:hAnsi="Verdana" w:cs="Arial"/>
          <w:sz w:val="16"/>
          <w:szCs w:val="16"/>
        </w:rPr>
        <w:t xml:space="preserve"> to overthrow the Constitutional government or delay the execution of a law of the </w:t>
      </w:r>
      <w:smartTag w:uri="urn:schemas-microsoft-com:office:smarttags" w:element="country-region">
        <w:smartTag w:uri="urn:schemas-microsoft-com:office:smarttags" w:element="place">
          <w:r w:rsidR="00336658" w:rsidRPr="00624DD2">
            <w:rPr>
              <w:rFonts w:ascii="Verdana" w:hAnsi="Verdana" w:cs="Arial"/>
              <w:sz w:val="16"/>
              <w:szCs w:val="16"/>
            </w:rPr>
            <w:t>United States of America</w:t>
          </w:r>
        </w:smartTag>
      </w:smartTag>
      <w:r w:rsidR="00336658" w:rsidRPr="00624DD2">
        <w:rPr>
          <w:rFonts w:ascii="Verdana" w:hAnsi="Verdana" w:cs="Arial"/>
          <w:sz w:val="16"/>
          <w:szCs w:val="16"/>
        </w:rPr>
        <w:t xml:space="preserve"> (18 U.S.C. Sec. 2384);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6. </w:t>
      </w:r>
      <w:r w:rsidR="00336658" w:rsidRPr="00624DD2">
        <w:rPr>
          <w:rFonts w:ascii="Verdana" w:hAnsi="Verdana" w:cs="Arial"/>
          <w:b/>
          <w:sz w:val="16"/>
          <w:szCs w:val="16"/>
        </w:rPr>
        <w:t>Misprison of treason</w:t>
      </w:r>
      <w:r w:rsidR="00336658" w:rsidRPr="00624DD2">
        <w:rPr>
          <w:rFonts w:ascii="Verdana" w:hAnsi="Verdana" w:cs="Arial"/>
          <w:sz w:val="16"/>
          <w:szCs w:val="16"/>
        </w:rPr>
        <w:t xml:space="preserve"> by failing to report treason when so noted (18 U.S.C. Sec. 2382);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7. </w:t>
      </w:r>
      <w:r w:rsidR="00336658" w:rsidRPr="00624DD2">
        <w:rPr>
          <w:rFonts w:ascii="Verdana" w:hAnsi="Verdana" w:cs="Arial"/>
          <w:b/>
          <w:sz w:val="16"/>
          <w:szCs w:val="16"/>
        </w:rPr>
        <w:t>Misprison of felony</w:t>
      </w:r>
      <w:r w:rsidR="00336658" w:rsidRPr="00624DD2">
        <w:rPr>
          <w:rFonts w:ascii="Verdana" w:hAnsi="Verdana" w:cs="Arial"/>
          <w:sz w:val="16"/>
          <w:szCs w:val="16"/>
        </w:rPr>
        <w:t xml:space="preserve"> by failing to report commission of a felony when so noted (18 U.S.C. Sec. 4);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8. </w:t>
      </w:r>
      <w:r w:rsidR="00336658" w:rsidRPr="00624DD2">
        <w:rPr>
          <w:rFonts w:ascii="Verdana" w:hAnsi="Verdana" w:cs="Arial"/>
          <w:b/>
          <w:sz w:val="16"/>
          <w:szCs w:val="16"/>
        </w:rPr>
        <w:t>Impeding due exercise of rights</w:t>
      </w:r>
      <w:r w:rsidR="00336658" w:rsidRPr="00624DD2">
        <w:rPr>
          <w:rFonts w:ascii="Verdana" w:hAnsi="Verdana" w:cs="Arial"/>
          <w:sz w:val="16"/>
          <w:szCs w:val="16"/>
        </w:rPr>
        <w:t xml:space="preserve"> by attempting</w:t>
      </w:r>
      <w:r w:rsidR="00336658" w:rsidRPr="00624DD2">
        <w:rPr>
          <w:rFonts w:ascii="Verdana" w:hAnsi="Verdana" w:cs="Arial"/>
          <w:b/>
          <w:sz w:val="16"/>
          <w:szCs w:val="16"/>
        </w:rPr>
        <w:t xml:space="preserve"> </w:t>
      </w:r>
      <w:r w:rsidR="00336658" w:rsidRPr="00624DD2">
        <w:rPr>
          <w:rFonts w:ascii="Verdana" w:hAnsi="Verdana" w:cs="Arial"/>
          <w:sz w:val="16"/>
          <w:szCs w:val="16"/>
        </w:rPr>
        <w:t xml:space="preserve">to 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prevent, obstruct, impede or interfere with same </w:t>
      </w:r>
      <w:r w:rsidR="00336658" w:rsidRPr="00624DD2">
        <w:rPr>
          <w:rFonts w:ascii="Verdana" w:hAnsi="Verdana" w:cs="Arial"/>
          <w:sz w:val="16"/>
          <w:szCs w:val="16"/>
        </w:rPr>
        <w:t>(18 U.S.C. Sec. 1509);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9. </w:t>
      </w:r>
      <w:r w:rsidR="00336658" w:rsidRPr="00624DD2">
        <w:rPr>
          <w:rFonts w:ascii="Verdana" w:hAnsi="Verdana" w:cs="Arial"/>
          <w:b/>
          <w:sz w:val="16"/>
          <w:szCs w:val="16"/>
        </w:rPr>
        <w:t>Extortion</w:t>
      </w:r>
      <w:r w:rsidR="00336658" w:rsidRPr="00624DD2">
        <w:rPr>
          <w:rFonts w:ascii="Verdana" w:hAnsi="Verdana" w:cs="Arial"/>
          <w:sz w:val="16"/>
          <w:szCs w:val="16"/>
        </w:rPr>
        <w:t xml:space="preserve"> by obtaining property, funds or patronage under pretense of office (18 U.S.C. Sec. 872);</w:t>
      </w:r>
    </w:p>
    <w:p w:rsidR="00336658" w:rsidRPr="00624DD2" w:rsidRDefault="006704A3" w:rsidP="00336658">
      <w:pPr>
        <w:pStyle w:val="Checkboxes"/>
        <w:numPr>
          <w:ilvl w:val="0"/>
          <w:numId w:val="1"/>
        </w:numPr>
        <w:tabs>
          <w:tab w:val="clear" w:pos="720"/>
          <w:tab w:val="num" w:pos="270"/>
        </w:tabs>
        <w:ind w:left="274" w:right="0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10.</w:t>
      </w:r>
      <w:r w:rsidR="00336658" w:rsidRPr="00624DD2">
        <w:rPr>
          <w:rFonts w:ascii="Verdana" w:hAnsi="Verdana" w:cs="Arial"/>
          <w:b/>
          <w:sz w:val="16"/>
          <w:szCs w:val="16"/>
        </w:rPr>
        <w:t>Money laundering</w:t>
      </w:r>
      <w:r w:rsidR="00336658" w:rsidRPr="00624DD2">
        <w:rPr>
          <w:rFonts w:ascii="Verdana" w:hAnsi="Verdana" w:cs="Arial"/>
          <w:sz w:val="16"/>
          <w:szCs w:val="16"/>
        </w:rPr>
        <w:t xml:space="preserve"> by conducting or attempting to conduct a financial transaction with the proceeds of an unlawful activity (18 U.S.C. Sec. 1956);</w:t>
      </w:r>
    </w:p>
    <w:p w:rsidR="00336658" w:rsidRPr="00624DD2" w:rsidRDefault="006704A3" w:rsidP="00336658">
      <w:pPr>
        <w:pStyle w:val="Checkboxes"/>
        <w:numPr>
          <w:ilvl w:val="0"/>
          <w:numId w:val="1"/>
        </w:numPr>
        <w:tabs>
          <w:tab w:val="clear" w:pos="720"/>
          <w:tab w:val="num" w:pos="270"/>
        </w:tabs>
        <w:ind w:left="274" w:right="0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11. </w:t>
      </w:r>
      <w:r w:rsidR="00336658" w:rsidRPr="00624DD2">
        <w:rPr>
          <w:rFonts w:ascii="Verdana" w:hAnsi="Verdana" w:cs="Arial"/>
          <w:b/>
          <w:sz w:val="16"/>
          <w:szCs w:val="16"/>
        </w:rPr>
        <w:t>Blackmail by threatening to inform</w:t>
      </w:r>
      <w:r w:rsidR="00336658" w:rsidRPr="00624DD2">
        <w:rPr>
          <w:rFonts w:ascii="Verdana" w:hAnsi="Verdana" w:cs="Arial"/>
          <w:sz w:val="16"/>
          <w:szCs w:val="16"/>
        </w:rPr>
        <w:t>, or as a consideration for not informing, against any violation of any law for the purpose of demanding or receiving money or other value (18 U.S.C. Sec. 873);</w:t>
      </w:r>
    </w:p>
    <w:p w:rsidR="00336658" w:rsidRPr="00624DD2" w:rsidRDefault="006704A3" w:rsidP="00336658">
      <w:pPr>
        <w:pStyle w:val="Checkboxes"/>
        <w:numPr>
          <w:ilvl w:val="0"/>
          <w:numId w:val="1"/>
        </w:numPr>
        <w:tabs>
          <w:tab w:val="clear" w:pos="720"/>
          <w:tab w:val="num" w:pos="270"/>
        </w:tabs>
        <w:ind w:left="274" w:right="0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12. </w:t>
      </w:r>
      <w:r w:rsidR="00336658" w:rsidRPr="00624DD2">
        <w:rPr>
          <w:rFonts w:ascii="Verdana" w:hAnsi="Verdana" w:cs="Arial"/>
          <w:b/>
          <w:sz w:val="16"/>
          <w:szCs w:val="16"/>
        </w:rPr>
        <w:t>Fraud by a judge</w:t>
      </w:r>
      <w:r w:rsidR="00336658" w:rsidRPr="00624DD2">
        <w:rPr>
          <w:rFonts w:ascii="Verdana" w:hAnsi="Verdana" w:cs="Arial"/>
          <w:sz w:val="16"/>
          <w:szCs w:val="16"/>
        </w:rPr>
        <w:t xml:space="preserve"> by falsifying or concealing a material fact, making a false representation, writing a false document, or having knowledge that a document is false (18 U.S.C. Sec. 1001);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13. </w:t>
      </w:r>
      <w:r w:rsidR="00336658" w:rsidRPr="00624DD2">
        <w:rPr>
          <w:rFonts w:ascii="Verdana" w:hAnsi="Verdana" w:cs="Arial"/>
          <w:b/>
          <w:sz w:val="16"/>
          <w:szCs w:val="16"/>
        </w:rPr>
        <w:t>Making a false declaration</w:t>
      </w:r>
      <w:r w:rsidR="00336658" w:rsidRPr="00624DD2">
        <w:rPr>
          <w:rFonts w:ascii="Verdana" w:hAnsi="Verdana" w:cs="Arial"/>
          <w:sz w:val="16"/>
          <w:szCs w:val="16"/>
        </w:rPr>
        <w:t xml:space="preserve"> before a </w:t>
      </w:r>
      <w:smartTag w:uri="urn:schemas-microsoft-com:office:smarttags" w:element="country-region">
        <w:smartTag w:uri="urn:schemas-microsoft-com:office:smarttags" w:element="place">
          <w:r w:rsidR="00336658" w:rsidRPr="00624DD2">
            <w:rPr>
              <w:rFonts w:ascii="Verdana" w:hAnsi="Verdana" w:cs="Arial"/>
              <w:sz w:val="16"/>
              <w:szCs w:val="16"/>
            </w:rPr>
            <w:t>United States</w:t>
          </w:r>
        </w:smartTag>
      </w:smartTag>
      <w:r w:rsidR="00336658" w:rsidRPr="00624DD2">
        <w:rPr>
          <w:rFonts w:ascii="Verdana" w:hAnsi="Verdana" w:cs="Arial"/>
          <w:sz w:val="16"/>
          <w:szCs w:val="16"/>
        </w:rPr>
        <w:t xml:space="preserve"> court  (18 U.S.C. Sec. 1623);</w:t>
      </w:r>
    </w:p>
    <w:p w:rsidR="00336658" w:rsidRPr="00624DD2" w:rsidRDefault="006704A3" w:rsidP="00336658">
      <w:pPr>
        <w:pStyle w:val="Checkboxes"/>
        <w:numPr>
          <w:ilvl w:val="0"/>
          <w:numId w:val="1"/>
        </w:numPr>
        <w:tabs>
          <w:tab w:val="clear" w:pos="720"/>
          <w:tab w:val="num" w:pos="270"/>
        </w:tabs>
        <w:ind w:left="274" w:right="0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14. </w:t>
      </w:r>
      <w:r w:rsidR="00336658" w:rsidRPr="00624DD2">
        <w:rPr>
          <w:rFonts w:ascii="Verdana" w:hAnsi="Verdana" w:cs="Arial"/>
          <w:b/>
          <w:sz w:val="16"/>
          <w:szCs w:val="16"/>
        </w:rPr>
        <w:t>Racketeering</w:t>
      </w:r>
      <w:r w:rsidR="00336658" w:rsidRPr="00624DD2">
        <w:rPr>
          <w:rFonts w:ascii="Verdana" w:hAnsi="Verdana" w:cs="Arial"/>
          <w:sz w:val="16"/>
          <w:szCs w:val="16"/>
        </w:rPr>
        <w:t xml:space="preserve"> by conducting an ongoing enterprise of robbery, bribery, extortion, or threats of same (18 U.S.C. Sec. 1962);</w:t>
      </w:r>
    </w:p>
    <w:p w:rsidR="00336658" w:rsidRPr="00624DD2" w:rsidRDefault="006704A3" w:rsidP="00336658">
      <w:pPr>
        <w:pStyle w:val="Checkboxes"/>
        <w:numPr>
          <w:ilvl w:val="0"/>
          <w:numId w:val="1"/>
        </w:numPr>
        <w:tabs>
          <w:tab w:val="clear" w:pos="720"/>
          <w:tab w:val="num" w:pos="270"/>
        </w:tabs>
        <w:ind w:left="274" w:right="0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15. </w:t>
      </w:r>
      <w:r w:rsidR="00336658" w:rsidRPr="00624DD2">
        <w:rPr>
          <w:rFonts w:ascii="Verdana" w:hAnsi="Verdana" w:cs="Arial"/>
          <w:b/>
          <w:sz w:val="16"/>
          <w:szCs w:val="16"/>
        </w:rPr>
        <w:t xml:space="preserve">Conspiracy to offend or defraud the </w:t>
      </w:r>
      <w:smartTag w:uri="urn:schemas-microsoft-com:office:smarttags" w:element="country-region">
        <w:smartTag w:uri="urn:schemas-microsoft-com:office:smarttags" w:element="place">
          <w:r w:rsidR="00336658" w:rsidRPr="00624DD2">
            <w:rPr>
              <w:rFonts w:ascii="Verdana" w:hAnsi="Verdana" w:cs="Arial"/>
              <w:b/>
              <w:sz w:val="16"/>
              <w:szCs w:val="16"/>
            </w:rPr>
            <w:t>United States</w:t>
          </w:r>
        </w:smartTag>
      </w:smartTag>
      <w:r w:rsidR="00336658" w:rsidRPr="00624DD2">
        <w:rPr>
          <w:rFonts w:ascii="Verdana" w:hAnsi="Verdana" w:cs="Arial"/>
          <w:sz w:val="16"/>
          <w:szCs w:val="16"/>
        </w:rPr>
        <w:t xml:space="preserve"> (18 U.S.C. Sec. 371);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16. </w:t>
      </w:r>
      <w:r w:rsidR="00336658" w:rsidRPr="00624DD2">
        <w:rPr>
          <w:rFonts w:ascii="Verdana" w:hAnsi="Verdana" w:cs="Arial"/>
          <w:b/>
          <w:sz w:val="16"/>
          <w:szCs w:val="16"/>
        </w:rPr>
        <w:t>Influencing/injuring a court officer</w:t>
      </w:r>
      <w:r w:rsidR="00336658" w:rsidRPr="00624DD2">
        <w:rPr>
          <w:rFonts w:ascii="Verdana" w:hAnsi="Verdana" w:cs="Arial"/>
          <w:sz w:val="16"/>
          <w:szCs w:val="16"/>
        </w:rPr>
        <w:t xml:space="preserve"> by threats or force  (18 U.S.C. Sec. 1503);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b/>
          <w:color w:val="000000"/>
          <w:sz w:val="16"/>
          <w:szCs w:val="16"/>
        </w:rPr>
        <w:t xml:space="preserve">17. </w:t>
      </w:r>
      <w:r w:rsidR="00336658" w:rsidRPr="00624DD2">
        <w:rPr>
          <w:rFonts w:ascii="Verdana" w:hAnsi="Verdana" w:cs="Arial"/>
          <w:b/>
          <w:color w:val="000000"/>
          <w:sz w:val="16"/>
          <w:szCs w:val="16"/>
        </w:rPr>
        <w:t>Bribery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of a    public official    witness  (circle one) 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lastRenderedPageBreak/>
        <w:t>by offering/promising something of value to influence an official act (18 U.S.C. Sec. 201);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18. </w:t>
      </w:r>
      <w:r w:rsidR="00336658" w:rsidRPr="00624DD2">
        <w:rPr>
          <w:rFonts w:ascii="Verdana" w:hAnsi="Verdana" w:cs="Arial"/>
          <w:b/>
          <w:sz w:val="16"/>
          <w:szCs w:val="16"/>
        </w:rPr>
        <w:t>Obstructing a criminal investigation</w:t>
      </w:r>
      <w:r w:rsidR="00336658" w:rsidRPr="00624DD2">
        <w:rPr>
          <w:rFonts w:ascii="Verdana" w:hAnsi="Verdana" w:cs="Arial"/>
          <w:sz w:val="16"/>
          <w:szCs w:val="16"/>
        </w:rPr>
        <w:t xml:space="preserve"> by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preventing the communication of information relating to a violation of any criminal statute of the </w:t>
      </w:r>
      <w:smartTag w:uri="urn:schemas-microsoft-com:office:smarttags" w:element="country-region">
        <w:smartTag w:uri="urn:schemas-microsoft-com:office:smarttags" w:element="place">
          <w:r w:rsidR="00336658" w:rsidRPr="00624DD2">
            <w:rPr>
              <w:rFonts w:ascii="Verdana" w:hAnsi="Verdana" w:cs="Arial"/>
              <w:color w:val="000000"/>
              <w:sz w:val="16"/>
              <w:szCs w:val="16"/>
            </w:rPr>
            <w:t>United States</w:t>
          </w:r>
        </w:smartTag>
      </w:smartTag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to a criminal investigator (18 U.S.C. 1510) by bribery;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19. </w:t>
      </w:r>
      <w:r w:rsidR="00336658" w:rsidRPr="00624DD2">
        <w:rPr>
          <w:rFonts w:ascii="Verdana" w:hAnsi="Verdana" w:cs="Arial"/>
          <w:b/>
          <w:sz w:val="16"/>
          <w:szCs w:val="16"/>
        </w:rPr>
        <w:t>Stealing, altering, falsifying, removing or avoiding a court record</w:t>
      </w:r>
      <w:r w:rsidR="00336658" w:rsidRPr="00624DD2">
        <w:rPr>
          <w:rFonts w:ascii="Verdana" w:hAnsi="Verdana" w:cs="Arial"/>
          <w:sz w:val="16"/>
          <w:szCs w:val="16"/>
        </w:rPr>
        <w:t xml:space="preserve"> with consequential impact on a judgment  (18 U.S.C. Sec. 1506);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20. </w:t>
      </w:r>
      <w:r w:rsidR="00336658" w:rsidRPr="00624DD2">
        <w:rPr>
          <w:rFonts w:ascii="Verdana" w:hAnsi="Verdana" w:cs="Arial"/>
          <w:b/>
          <w:sz w:val="16"/>
          <w:szCs w:val="16"/>
        </w:rPr>
        <w:t>Involuntary judgment</w:t>
      </w:r>
      <w:r w:rsidR="00336658" w:rsidRPr="00624DD2">
        <w:rPr>
          <w:rFonts w:ascii="Verdana" w:hAnsi="Verdana" w:cs="Arial"/>
          <w:sz w:val="16"/>
          <w:szCs w:val="16"/>
        </w:rPr>
        <w:t xml:space="preserve"> by acknowledging or procuring to be acknowledged any judgment in the name of any other person not privy or consenting to the same  (18 U.S.C. Sec. 1506);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21. </w:t>
      </w:r>
      <w:r w:rsidR="00336658" w:rsidRPr="00624DD2">
        <w:rPr>
          <w:rFonts w:ascii="Verdana" w:hAnsi="Verdana" w:cs="Arial"/>
          <w:b/>
          <w:sz w:val="16"/>
          <w:szCs w:val="16"/>
        </w:rPr>
        <w:t>Involuntary bail</w:t>
      </w:r>
      <w:r w:rsidR="00336658" w:rsidRPr="00624DD2">
        <w:rPr>
          <w:rFonts w:ascii="Verdana" w:hAnsi="Verdana" w:cs="Arial"/>
          <w:sz w:val="16"/>
          <w:szCs w:val="16"/>
        </w:rPr>
        <w:t xml:space="preserve"> by acknowledging or procuring to be acknowledged any recognizance or bail in the name of any other person not privy or consenting to the same  (18 U.S.C. Sec. 1506);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22. </w:t>
      </w:r>
      <w:r w:rsidR="00336658" w:rsidRPr="00624DD2">
        <w:rPr>
          <w:rFonts w:ascii="Verdana" w:hAnsi="Verdana" w:cs="Arial"/>
          <w:b/>
          <w:sz w:val="16"/>
          <w:szCs w:val="16"/>
        </w:rPr>
        <w:t>Impeding a case filed under title 11 or in contemplation of such matter</w:t>
      </w:r>
      <w:r w:rsidR="00336658" w:rsidRPr="00624DD2">
        <w:rPr>
          <w:rFonts w:ascii="Verdana" w:hAnsi="Verdana" w:cs="Arial"/>
          <w:sz w:val="16"/>
          <w:szCs w:val="16"/>
        </w:rPr>
        <w:t xml:space="preserve"> by impeding, obstructing or influencing any such case or contemplation by d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>estroying, mutilating, altering, concealing, covering-up, falsifying, or making a false entry in any record, document, or tangible object (18 U.S.C. Esc. 1519);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23. </w:t>
      </w:r>
      <w:r w:rsidR="00336658" w:rsidRPr="00624DD2">
        <w:rPr>
          <w:rFonts w:ascii="Verdana" w:hAnsi="Verdana" w:cs="Arial"/>
          <w:b/>
          <w:sz w:val="16"/>
          <w:szCs w:val="16"/>
        </w:rPr>
        <w:t>Impeding a matter under agency/department investigation, administration or jurisdiction</w:t>
      </w:r>
      <w:r w:rsidR="00336658" w:rsidRPr="00624DD2">
        <w:rPr>
          <w:rFonts w:ascii="Verdana" w:hAnsi="Verdana" w:cs="Arial"/>
          <w:sz w:val="16"/>
          <w:szCs w:val="16"/>
        </w:rPr>
        <w:t xml:space="preserve"> by impeding, obstructing or influencing any such matter by d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>estroying, mutilating, altering, concealing, covering-up, falsifying, or making a false entry in any record, document, or tangible object (18 U.S.C. Esc. 1519);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24. </w:t>
      </w:r>
      <w:r w:rsidR="00336658" w:rsidRPr="00624DD2">
        <w:rPr>
          <w:rFonts w:ascii="Verdana" w:hAnsi="Verdana" w:cs="Arial"/>
          <w:b/>
          <w:sz w:val="16"/>
          <w:szCs w:val="16"/>
        </w:rPr>
        <w:t>Retaliation against a witness</w:t>
      </w:r>
      <w:r w:rsidR="00336658" w:rsidRPr="00624DD2">
        <w:rPr>
          <w:rFonts w:ascii="Verdana" w:hAnsi="Verdana" w:cs="Arial"/>
          <w:sz w:val="16"/>
          <w:szCs w:val="16"/>
        </w:rPr>
        <w:t xml:space="preserve">  </w:t>
      </w:r>
      <w:bookmarkStart w:id="1" w:name="OLE_LINK4"/>
      <w:r w:rsidR="00336658" w:rsidRPr="00624DD2">
        <w:rPr>
          <w:rFonts w:ascii="Verdana" w:hAnsi="Verdana" w:cs="Arial"/>
          <w:sz w:val="16"/>
          <w:szCs w:val="16"/>
        </w:rPr>
        <w:t xml:space="preserve">(18 U.S.C. Sec. </w:t>
      </w:r>
      <w:bookmarkEnd w:id="1"/>
      <w:r w:rsidR="00336658" w:rsidRPr="00624DD2">
        <w:rPr>
          <w:rFonts w:ascii="Verdana" w:hAnsi="Verdana" w:cs="Arial"/>
          <w:sz w:val="16"/>
          <w:szCs w:val="16"/>
        </w:rPr>
        <w:t>1513);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25. </w:t>
      </w:r>
      <w:r w:rsidR="00336658" w:rsidRPr="00624DD2">
        <w:rPr>
          <w:rFonts w:ascii="Verdana" w:hAnsi="Verdana" w:cs="Arial"/>
          <w:b/>
          <w:sz w:val="16"/>
          <w:szCs w:val="16"/>
        </w:rPr>
        <w:t>Tampering with a witness</w:t>
      </w:r>
      <w:r w:rsidR="00336658" w:rsidRPr="00624DD2">
        <w:rPr>
          <w:rFonts w:ascii="Verdana" w:hAnsi="Verdana" w:cs="Arial"/>
          <w:sz w:val="16"/>
          <w:szCs w:val="16"/>
        </w:rPr>
        <w:t xml:space="preserve">  (18 U.S.C. Sec. 1512);</w:t>
      </w:r>
    </w:p>
    <w:p w:rsidR="00336658" w:rsidRPr="00624DD2" w:rsidRDefault="00336658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 w:rsidRPr="00624DD2">
        <w:rPr>
          <w:rFonts w:ascii="Verdana" w:hAnsi="Verdana" w:cs="Arial"/>
          <w:sz w:val="16"/>
          <w:szCs w:val="16"/>
        </w:rPr>
        <w:t xml:space="preserve">[Regarding a maritime jurisdiction (also see </w:t>
      </w:r>
      <w:r w:rsidRPr="00624DD2">
        <w:rPr>
          <w:rFonts w:ascii="Verdana" w:hAnsi="Verdana" w:cs="Arial"/>
          <w:i/>
          <w:sz w:val="16"/>
          <w:szCs w:val="16"/>
        </w:rPr>
        <w:t>Piracy</w:t>
      </w:r>
      <w:r w:rsidRPr="00624DD2">
        <w:rPr>
          <w:rFonts w:ascii="Verdana" w:hAnsi="Verdana" w:cs="Arial"/>
          <w:sz w:val="16"/>
          <w:szCs w:val="16"/>
        </w:rPr>
        <w:t xml:space="preserve"> below)]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26. </w:t>
      </w:r>
      <w:r w:rsidR="00336658" w:rsidRPr="00624DD2">
        <w:rPr>
          <w:rFonts w:ascii="Verdana" w:hAnsi="Verdana" w:cs="Arial"/>
          <w:b/>
          <w:sz w:val="16"/>
          <w:szCs w:val="16"/>
        </w:rPr>
        <w:t>Assault within the maritime jurisdiction</w:t>
      </w:r>
      <w:r w:rsidR="00336658" w:rsidRPr="00624DD2">
        <w:rPr>
          <w:rFonts w:ascii="Verdana" w:hAnsi="Verdana" w:cs="Arial"/>
          <w:sz w:val="16"/>
          <w:szCs w:val="16"/>
        </w:rPr>
        <w:t xml:space="preserve"> (18 U.S.C. Sec. 113);</w:t>
      </w:r>
    </w:p>
    <w:p w:rsidR="00336658" w:rsidRPr="00624DD2" w:rsidRDefault="006704A3" w:rsidP="00336658">
      <w:pPr>
        <w:pStyle w:val="Checkboxes"/>
        <w:numPr>
          <w:ilvl w:val="0"/>
          <w:numId w:val="1"/>
        </w:numPr>
        <w:tabs>
          <w:tab w:val="clear" w:pos="720"/>
          <w:tab w:val="num" w:pos="270"/>
        </w:tabs>
        <w:ind w:left="274" w:right="0" w:hanging="274"/>
        <w:jc w:val="both"/>
        <w:rPr>
          <w:rFonts w:ascii="Verdana" w:hAnsi="Verdana" w:cs="Arial"/>
          <w:sz w:val="16"/>
          <w:szCs w:val="16"/>
        </w:rPr>
      </w:pPr>
      <w:r w:rsidRPr="006704A3">
        <w:rPr>
          <w:rFonts w:ascii="Verdana" w:hAnsi="Verdana" w:cs="Arial"/>
          <w:b/>
          <w:sz w:val="16"/>
          <w:szCs w:val="16"/>
        </w:rPr>
        <w:t xml:space="preserve">27. </w:t>
      </w:r>
      <w:r w:rsidR="00336658" w:rsidRPr="006704A3">
        <w:rPr>
          <w:rFonts w:ascii="Verdana" w:hAnsi="Verdana" w:cs="Arial"/>
          <w:b/>
          <w:sz w:val="16"/>
          <w:szCs w:val="16"/>
        </w:rPr>
        <w:t xml:space="preserve"> </w:t>
      </w:r>
      <w:r w:rsidR="00336658" w:rsidRPr="00624DD2">
        <w:rPr>
          <w:rFonts w:ascii="Verdana" w:hAnsi="Verdana" w:cs="Arial"/>
          <w:b/>
          <w:sz w:val="16"/>
          <w:szCs w:val="16"/>
        </w:rPr>
        <w:t>Theft within the special maritime jurisdiction</w:t>
      </w:r>
      <w:r w:rsidR="00336658" w:rsidRPr="00624DD2">
        <w:rPr>
          <w:rFonts w:ascii="Verdana" w:hAnsi="Verdana" w:cs="Arial"/>
          <w:sz w:val="16"/>
          <w:szCs w:val="16"/>
        </w:rPr>
        <w:t xml:space="preserve"> by obtaining something of value from a person or procuring the execution, endorsement, or signature and delivery of a negotiable instrument, draft, check or real or personal property under fraud or false pretenses (18 U.S.C. Sec. 1025);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color w:val="000000"/>
          <w:sz w:val="16"/>
          <w:szCs w:val="16"/>
        </w:rPr>
        <w:t xml:space="preserve">28. </w:t>
      </w:r>
      <w:r w:rsidR="00336658" w:rsidRPr="00624DD2">
        <w:rPr>
          <w:rFonts w:ascii="Verdana" w:hAnsi="Verdana" w:cs="Arial"/>
          <w:b/>
          <w:color w:val="000000"/>
          <w:sz w:val="16"/>
          <w:szCs w:val="16"/>
        </w:rPr>
        <w:t>Plunder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money, goods, merchandise, or other effects from or belonging to </w:t>
      </w:r>
      <w:r w:rsidR="00336658" w:rsidRPr="00624DD2">
        <w:rPr>
          <w:rFonts w:ascii="Verdana" w:hAnsi="Verdana" w:cs="Arial"/>
          <w:b/>
          <w:color w:val="000000"/>
          <w:sz w:val="16"/>
          <w:szCs w:val="16"/>
        </w:rPr>
        <w:t xml:space="preserve">a vessel in distress </w:t>
      </w:r>
      <w:r w:rsidR="00336658" w:rsidRPr="00624DD2">
        <w:rPr>
          <w:rFonts w:ascii="Verdana" w:hAnsi="Verdana" w:cs="Arial"/>
          <w:b/>
          <w:color w:val="000000"/>
          <w:sz w:val="16"/>
          <w:szCs w:val="16"/>
        </w:rPr>
        <w:lastRenderedPageBreak/>
        <w:t>within the admiralty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and maritime jurisdiction of the </w:t>
      </w:r>
      <w:smartTag w:uri="urn:schemas-microsoft-com:office:smarttags" w:element="country-region">
        <w:smartTag w:uri="urn:schemas-microsoft-com:office:smarttags" w:element="place">
          <w:r w:rsidR="00336658" w:rsidRPr="00624DD2">
            <w:rPr>
              <w:rFonts w:ascii="Verdana" w:hAnsi="Verdana" w:cs="Arial"/>
              <w:color w:val="000000"/>
              <w:sz w:val="16"/>
              <w:szCs w:val="16"/>
            </w:rPr>
            <w:t>United States</w:t>
          </w:r>
        </w:smartTag>
      </w:smartTag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(18 U.S.C. Sec. 1658);</w:t>
      </w:r>
    </w:p>
    <w:p w:rsidR="00336658" w:rsidRPr="00624DD2" w:rsidRDefault="00336658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 w:rsidRPr="00624DD2">
        <w:rPr>
          <w:rFonts w:ascii="Verdana" w:hAnsi="Verdana" w:cs="Arial"/>
          <w:sz w:val="16"/>
          <w:szCs w:val="16"/>
        </w:rPr>
        <w:t>[Regarding a foreign official]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 w:rsidRPr="006704A3">
        <w:rPr>
          <w:rFonts w:ascii="Verdana" w:hAnsi="Verdana" w:cs="Arial"/>
          <w:b/>
          <w:sz w:val="16"/>
          <w:szCs w:val="16"/>
        </w:rPr>
        <w:t xml:space="preserve">29. </w:t>
      </w:r>
      <w:r w:rsidR="00336658" w:rsidRPr="00624DD2">
        <w:rPr>
          <w:rFonts w:ascii="Verdana" w:hAnsi="Verdana" w:cs="Arial"/>
          <w:sz w:val="16"/>
          <w:szCs w:val="16"/>
        </w:rPr>
        <w:t xml:space="preserve">“’Foreign Government’ means the government of a foreign country, irrespective of recognition by the </w:t>
      </w:r>
      <w:smartTag w:uri="urn:schemas-microsoft-com:office:smarttags" w:element="country-region">
        <w:smartTag w:uri="urn:schemas-microsoft-com:office:smarttags" w:element="place">
          <w:r w:rsidR="00336658" w:rsidRPr="00624DD2">
            <w:rPr>
              <w:rFonts w:ascii="Verdana" w:hAnsi="Verdana" w:cs="Arial"/>
              <w:sz w:val="16"/>
              <w:szCs w:val="16"/>
            </w:rPr>
            <w:t>U.S.</w:t>
          </w:r>
        </w:smartTag>
      </w:smartTag>
      <w:r w:rsidR="00336658" w:rsidRPr="00624DD2">
        <w:rPr>
          <w:rFonts w:ascii="Verdana" w:hAnsi="Verdana" w:cs="Arial"/>
          <w:sz w:val="16"/>
          <w:szCs w:val="16"/>
        </w:rPr>
        <w:t xml:space="preserve"> (18 U.S.C. 1116);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30. </w:t>
      </w:r>
      <w:r w:rsidR="00336658" w:rsidRPr="00624DD2">
        <w:rPr>
          <w:rFonts w:ascii="Verdana" w:hAnsi="Verdana" w:cs="Arial"/>
          <w:b/>
          <w:sz w:val="16"/>
          <w:szCs w:val="16"/>
        </w:rPr>
        <w:t>Assaulting a foreign official</w:t>
      </w:r>
      <w:r w:rsidR="00336658" w:rsidRPr="00624DD2">
        <w:rPr>
          <w:rFonts w:ascii="Verdana" w:hAnsi="Verdana" w:cs="Arial"/>
          <w:sz w:val="16"/>
          <w:szCs w:val="16"/>
        </w:rPr>
        <w:t xml:space="preserve"> by striking, imprisoning, coercing, threatening, intimidating or offering violence to a foreign official or official guest (18 U.S.C. Sec. 112);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31. </w:t>
      </w:r>
      <w:r w:rsidR="00336658" w:rsidRPr="00624DD2">
        <w:rPr>
          <w:rFonts w:ascii="Verdana" w:hAnsi="Verdana" w:cs="Arial"/>
          <w:b/>
          <w:sz w:val="16"/>
          <w:szCs w:val="16"/>
        </w:rPr>
        <w:t>Extortion of a foreign official</w:t>
      </w:r>
      <w:r w:rsidR="00336658" w:rsidRPr="00624DD2">
        <w:rPr>
          <w:rFonts w:ascii="Verdana" w:hAnsi="Verdana" w:cs="Arial"/>
          <w:sz w:val="16"/>
          <w:szCs w:val="16"/>
        </w:rPr>
        <w:t xml:space="preserve"> by threatening assault (18 U.S.C. Sec. 878) </w:t>
      </w:r>
    </w:p>
    <w:p w:rsidR="00336658" w:rsidRPr="00624DD2" w:rsidRDefault="00336658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color w:val="000000"/>
          <w:sz w:val="16"/>
          <w:szCs w:val="16"/>
        </w:rPr>
      </w:pPr>
      <w:r w:rsidRPr="00624DD2">
        <w:rPr>
          <w:rFonts w:ascii="Verdana" w:hAnsi="Verdana" w:cs="Arial"/>
          <w:sz w:val="16"/>
          <w:szCs w:val="16"/>
        </w:rPr>
        <w:t>[10 years imprisonment]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b/>
          <w:color w:val="000000"/>
          <w:sz w:val="16"/>
          <w:szCs w:val="16"/>
        </w:rPr>
        <w:t xml:space="preserve">32. </w:t>
      </w:r>
      <w:r w:rsidR="00336658" w:rsidRPr="00624DD2">
        <w:rPr>
          <w:rFonts w:ascii="Verdana" w:hAnsi="Verdana" w:cs="Arial"/>
          <w:b/>
          <w:color w:val="000000"/>
          <w:sz w:val="16"/>
          <w:szCs w:val="16"/>
        </w:rPr>
        <w:t>Plunder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money, goods, merchandise, or other effects from or belonging to </w:t>
      </w:r>
      <w:r w:rsidR="00336658" w:rsidRPr="00624DD2">
        <w:rPr>
          <w:rFonts w:ascii="Verdana" w:hAnsi="Verdana" w:cs="Arial"/>
          <w:b/>
          <w:color w:val="000000"/>
          <w:sz w:val="16"/>
          <w:szCs w:val="16"/>
        </w:rPr>
        <w:t>a vessel in distress within the admiralty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and maritime jurisdiction of the </w:t>
      </w:r>
      <w:smartTag w:uri="urn:schemas-microsoft-com:office:smarttags" w:element="country-region">
        <w:smartTag w:uri="urn:schemas-microsoft-com:office:smarttags" w:element="place">
          <w:r w:rsidR="00336658" w:rsidRPr="00624DD2">
            <w:rPr>
              <w:rFonts w:ascii="Verdana" w:hAnsi="Verdana" w:cs="Arial"/>
              <w:color w:val="000000"/>
              <w:sz w:val="16"/>
              <w:szCs w:val="16"/>
            </w:rPr>
            <w:t>United States</w:t>
          </w:r>
        </w:smartTag>
      </w:smartTag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(18 U.S.C. Sec. 1658);</w:t>
      </w:r>
    </w:p>
    <w:p w:rsidR="00336658" w:rsidRPr="00624DD2" w:rsidRDefault="00336658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 w:rsidRPr="00624DD2">
        <w:rPr>
          <w:rFonts w:ascii="Verdana" w:hAnsi="Verdana" w:cs="Arial"/>
          <w:sz w:val="16"/>
          <w:szCs w:val="16"/>
        </w:rPr>
        <w:t>[20 years imprisonment]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33. </w:t>
      </w:r>
      <w:r w:rsidR="00336658" w:rsidRPr="00624DD2">
        <w:rPr>
          <w:rFonts w:ascii="Verdana" w:hAnsi="Verdana" w:cs="Arial"/>
          <w:b/>
          <w:sz w:val="16"/>
          <w:szCs w:val="16"/>
        </w:rPr>
        <w:t>Aiding / abetting slavery</w:t>
      </w:r>
      <w:r w:rsidR="00336658" w:rsidRPr="00624DD2">
        <w:rPr>
          <w:rFonts w:ascii="Verdana" w:hAnsi="Verdana" w:cs="Arial"/>
          <w:sz w:val="16"/>
          <w:szCs w:val="16"/>
        </w:rPr>
        <w:t xml:space="preserve"> by holding, returning or arresting any person to return him/her to peonage (13</w:t>
      </w:r>
      <w:r w:rsidR="00336658" w:rsidRPr="00624DD2">
        <w:rPr>
          <w:rFonts w:ascii="Verdana" w:hAnsi="Verdana" w:cs="Arial"/>
          <w:sz w:val="16"/>
          <w:szCs w:val="16"/>
          <w:vertAlign w:val="superscript"/>
        </w:rPr>
        <w:t>th</w:t>
      </w:r>
      <w:r w:rsidR="00336658" w:rsidRPr="00624DD2">
        <w:rPr>
          <w:rFonts w:ascii="Verdana" w:hAnsi="Verdana" w:cs="Arial"/>
          <w:sz w:val="16"/>
          <w:szCs w:val="16"/>
        </w:rPr>
        <w:t xml:space="preserve"> Amendment; 18 U.S.C. Sec. 1581);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34. </w:t>
      </w:r>
      <w:r w:rsidR="00336658" w:rsidRPr="00624DD2">
        <w:rPr>
          <w:rFonts w:ascii="Verdana" w:hAnsi="Verdana" w:cs="Arial"/>
          <w:b/>
          <w:sz w:val="16"/>
          <w:szCs w:val="16"/>
        </w:rPr>
        <w:t>Enticement to slavery</w:t>
      </w:r>
      <w:r w:rsidR="00336658" w:rsidRPr="00624DD2">
        <w:rPr>
          <w:rFonts w:ascii="Verdana" w:hAnsi="Verdana" w:cs="Arial"/>
          <w:sz w:val="16"/>
          <w:szCs w:val="16"/>
        </w:rPr>
        <w:t xml:space="preserve"> by enticing, persuading, inducing or carrying away a person with the intent of selling the person into involuntary servitude (13</w:t>
      </w:r>
      <w:r w:rsidR="00336658" w:rsidRPr="00624DD2">
        <w:rPr>
          <w:rFonts w:ascii="Verdana" w:hAnsi="Verdana" w:cs="Arial"/>
          <w:sz w:val="16"/>
          <w:szCs w:val="16"/>
          <w:vertAlign w:val="superscript"/>
        </w:rPr>
        <w:t>th</w:t>
      </w:r>
      <w:r w:rsidR="00336658" w:rsidRPr="00624DD2">
        <w:rPr>
          <w:rFonts w:ascii="Verdana" w:hAnsi="Verdana" w:cs="Arial"/>
          <w:sz w:val="16"/>
          <w:szCs w:val="16"/>
        </w:rPr>
        <w:t xml:space="preserve"> Amendment; 18 U.S.C. Sec. 1583);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35. </w:t>
      </w:r>
      <w:r w:rsidR="00336658" w:rsidRPr="00624DD2">
        <w:rPr>
          <w:rFonts w:ascii="Verdana" w:hAnsi="Verdana" w:cs="Arial"/>
          <w:b/>
          <w:sz w:val="16"/>
          <w:szCs w:val="16"/>
        </w:rPr>
        <w:t xml:space="preserve">Enticement to slavery by ordering a person to </w:t>
      </w:r>
      <w:r w:rsidR="00336658" w:rsidRPr="00624DD2">
        <w:rPr>
          <w:rFonts w:ascii="Verdana" w:hAnsi="Verdana" w:cs="Arial"/>
          <w:b/>
          <w:sz w:val="16"/>
          <w:szCs w:val="16"/>
        </w:rPr>
        <w:lastRenderedPageBreak/>
        <w:t>falsely represent him/herself as a United States Citizen</w:t>
      </w:r>
      <w:r w:rsidR="00336658" w:rsidRPr="00624DD2">
        <w:rPr>
          <w:rFonts w:ascii="Verdana" w:hAnsi="Verdana" w:cs="Arial"/>
          <w:sz w:val="16"/>
          <w:szCs w:val="16"/>
        </w:rPr>
        <w:t xml:space="preserve"> in violation of 18 U.S.C. Sec. 911 (13</w:t>
      </w:r>
      <w:r w:rsidR="00336658" w:rsidRPr="00624DD2">
        <w:rPr>
          <w:rFonts w:ascii="Verdana" w:hAnsi="Verdana" w:cs="Arial"/>
          <w:sz w:val="16"/>
          <w:szCs w:val="16"/>
          <w:vertAlign w:val="superscript"/>
        </w:rPr>
        <w:t>th</w:t>
      </w:r>
      <w:r w:rsidR="00336658" w:rsidRPr="00624DD2">
        <w:rPr>
          <w:rFonts w:ascii="Verdana" w:hAnsi="Verdana" w:cs="Arial"/>
          <w:sz w:val="16"/>
          <w:szCs w:val="16"/>
        </w:rPr>
        <w:t xml:space="preserve"> Amendment; 18 U.S.C. Sec. 1583);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37. </w:t>
      </w:r>
      <w:r w:rsidR="00336658" w:rsidRPr="00624DD2">
        <w:rPr>
          <w:rFonts w:ascii="Verdana" w:hAnsi="Verdana" w:cs="Arial"/>
          <w:b/>
          <w:sz w:val="16"/>
          <w:szCs w:val="16"/>
        </w:rPr>
        <w:t>Obtain forced labor/services</w:t>
      </w:r>
      <w:r w:rsidR="00336658" w:rsidRPr="00624DD2">
        <w:rPr>
          <w:rFonts w:ascii="Verdana" w:hAnsi="Verdana" w:cs="Arial"/>
          <w:sz w:val="16"/>
          <w:szCs w:val="16"/>
        </w:rPr>
        <w:t xml:space="preserve"> of a person by threat of serious harm or physical restraint (13</w:t>
      </w:r>
      <w:r w:rsidR="00336658" w:rsidRPr="00624DD2">
        <w:rPr>
          <w:rFonts w:ascii="Verdana" w:hAnsi="Verdana" w:cs="Arial"/>
          <w:sz w:val="16"/>
          <w:szCs w:val="16"/>
          <w:vertAlign w:val="superscript"/>
        </w:rPr>
        <w:t>th</w:t>
      </w:r>
      <w:r w:rsidR="00336658" w:rsidRPr="00624DD2">
        <w:rPr>
          <w:rFonts w:ascii="Verdana" w:hAnsi="Verdana" w:cs="Arial"/>
          <w:sz w:val="16"/>
          <w:szCs w:val="16"/>
        </w:rPr>
        <w:t xml:space="preserve"> Amendment; 18 U.S.C. Sec. 1589);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38. </w:t>
      </w:r>
      <w:r w:rsidR="00336658" w:rsidRPr="00624DD2">
        <w:rPr>
          <w:rFonts w:ascii="Verdana" w:hAnsi="Verdana" w:cs="Arial"/>
          <w:b/>
          <w:sz w:val="16"/>
          <w:szCs w:val="16"/>
        </w:rPr>
        <w:t>Trafficking in slaves</w:t>
      </w:r>
      <w:r w:rsidR="00336658" w:rsidRPr="00624DD2">
        <w:rPr>
          <w:rFonts w:ascii="Verdana" w:hAnsi="Verdana" w:cs="Arial"/>
          <w:sz w:val="16"/>
          <w:szCs w:val="16"/>
        </w:rPr>
        <w:t xml:space="preserve"> by recruiting a person for labor/service in violation of Title 18, U.S.C. (13</w:t>
      </w:r>
      <w:r w:rsidR="00336658" w:rsidRPr="00624DD2">
        <w:rPr>
          <w:rFonts w:ascii="Verdana" w:hAnsi="Verdana" w:cs="Arial"/>
          <w:sz w:val="16"/>
          <w:szCs w:val="16"/>
          <w:vertAlign w:val="superscript"/>
        </w:rPr>
        <w:t>th</w:t>
      </w:r>
      <w:r w:rsidR="00336658" w:rsidRPr="00624DD2">
        <w:rPr>
          <w:rFonts w:ascii="Verdana" w:hAnsi="Verdana" w:cs="Arial"/>
          <w:sz w:val="16"/>
          <w:szCs w:val="16"/>
        </w:rPr>
        <w:t xml:space="preserve"> Amendment; 18 U.S.C. Sec. 1590).</w:t>
      </w:r>
    </w:p>
    <w:p w:rsidR="00336658" w:rsidRPr="00624DD2" w:rsidRDefault="006704A3" w:rsidP="00336658">
      <w:pPr>
        <w:pStyle w:val="Checkboxes"/>
        <w:numPr>
          <w:ilvl w:val="0"/>
          <w:numId w:val="1"/>
        </w:numPr>
        <w:tabs>
          <w:tab w:val="clear" w:pos="720"/>
          <w:tab w:val="num" w:pos="270"/>
        </w:tabs>
        <w:ind w:left="274" w:right="0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39. </w:t>
      </w:r>
      <w:r w:rsidR="00336658" w:rsidRPr="00624DD2">
        <w:rPr>
          <w:rFonts w:ascii="Verdana" w:hAnsi="Verdana" w:cs="Arial"/>
          <w:b/>
          <w:sz w:val="16"/>
          <w:szCs w:val="16"/>
        </w:rPr>
        <w:t>Mailing threatening communications</w:t>
      </w:r>
      <w:r w:rsidR="00336658" w:rsidRPr="00624DD2">
        <w:rPr>
          <w:rFonts w:ascii="Verdana" w:hAnsi="Verdana" w:cs="Arial"/>
          <w:sz w:val="16"/>
          <w:szCs w:val="16"/>
        </w:rPr>
        <w:t xml:space="preserve"> by causing to be mailed any a demand for reward for the release of any kidnapped person (13</w:t>
      </w:r>
      <w:r w:rsidR="00336658" w:rsidRPr="00624DD2">
        <w:rPr>
          <w:rFonts w:ascii="Verdana" w:hAnsi="Verdana" w:cs="Arial"/>
          <w:sz w:val="16"/>
          <w:szCs w:val="16"/>
          <w:vertAlign w:val="superscript"/>
        </w:rPr>
        <w:t>th</w:t>
      </w:r>
      <w:r w:rsidR="00336658" w:rsidRPr="00624DD2">
        <w:rPr>
          <w:rFonts w:ascii="Verdana" w:hAnsi="Verdana" w:cs="Arial"/>
          <w:sz w:val="16"/>
          <w:szCs w:val="16"/>
        </w:rPr>
        <w:t xml:space="preserve"> Amendment; 18 U.S.C. Sec. 876); </w:t>
      </w:r>
    </w:p>
    <w:p w:rsidR="00336658" w:rsidRPr="00624DD2" w:rsidRDefault="00336658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 w:rsidRPr="00624DD2">
        <w:rPr>
          <w:rFonts w:ascii="Verdana" w:hAnsi="Verdana" w:cs="Arial"/>
          <w:sz w:val="16"/>
          <w:szCs w:val="16"/>
        </w:rPr>
        <w:t>[life imprisonment]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40. </w:t>
      </w:r>
      <w:r w:rsidR="00336658" w:rsidRPr="00624DD2">
        <w:rPr>
          <w:rFonts w:ascii="Verdana" w:hAnsi="Verdana" w:cs="Arial"/>
          <w:b/>
          <w:sz w:val="16"/>
          <w:szCs w:val="16"/>
        </w:rPr>
        <w:t>Piracy</w:t>
      </w:r>
      <w:r w:rsidR="00336658" w:rsidRPr="00624DD2">
        <w:rPr>
          <w:rFonts w:ascii="Verdana" w:hAnsi="Verdana" w:cs="Arial"/>
          <w:sz w:val="16"/>
          <w:szCs w:val="16"/>
        </w:rPr>
        <w:t xml:space="preserve"> on the </w:t>
      </w:r>
      <w:r w:rsidR="00336658" w:rsidRPr="00624DD2">
        <w:rPr>
          <w:rFonts w:ascii="Verdana" w:hAnsi="Verdana" w:cs="Arial"/>
          <w:b/>
          <w:sz w:val="16"/>
          <w:szCs w:val="16"/>
        </w:rPr>
        <w:t>high seas</w:t>
      </w:r>
      <w:r w:rsidR="00336658" w:rsidRPr="00624DD2">
        <w:rPr>
          <w:rFonts w:ascii="Verdana" w:hAnsi="Verdana" w:cs="Arial"/>
          <w:sz w:val="16"/>
          <w:szCs w:val="16"/>
        </w:rPr>
        <w:t xml:space="preserve"> as defined in the law of nations (18 U.S.C. Sec. 1651);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41. </w:t>
      </w:r>
      <w:r w:rsidR="00336658" w:rsidRPr="00624DD2">
        <w:rPr>
          <w:rFonts w:ascii="Verdana" w:hAnsi="Verdana" w:cs="Arial"/>
          <w:b/>
          <w:sz w:val="16"/>
          <w:szCs w:val="16"/>
        </w:rPr>
        <w:t xml:space="preserve">Piracy by committing a hostile act </w:t>
      </w:r>
      <w:r w:rsidR="00336658" w:rsidRPr="00624DD2">
        <w:rPr>
          <w:rFonts w:ascii="Verdana" w:hAnsi="Verdana" w:cs="Arial"/>
          <w:sz w:val="16"/>
          <w:szCs w:val="16"/>
        </w:rPr>
        <w:t xml:space="preserve">against a citizen of the </w:t>
      </w:r>
      <w:smartTag w:uri="urn:schemas-microsoft-com:office:smarttags" w:element="country-region">
        <w:smartTag w:uri="urn:schemas-microsoft-com:office:smarttags" w:element="place">
          <w:r w:rsidR="00336658" w:rsidRPr="00624DD2">
            <w:rPr>
              <w:rFonts w:ascii="Verdana" w:hAnsi="Verdana" w:cs="Arial"/>
              <w:sz w:val="16"/>
              <w:szCs w:val="16"/>
            </w:rPr>
            <w:t>United States</w:t>
          </w:r>
        </w:smartTag>
      </w:smartTag>
      <w:r w:rsidR="00336658" w:rsidRPr="00624DD2">
        <w:rPr>
          <w:rFonts w:ascii="Verdana" w:hAnsi="Verdana" w:cs="Arial"/>
          <w:sz w:val="16"/>
          <w:szCs w:val="16"/>
        </w:rPr>
        <w:t xml:space="preserve"> on the </w:t>
      </w:r>
      <w:r w:rsidR="00336658" w:rsidRPr="00624DD2">
        <w:rPr>
          <w:rFonts w:ascii="Verdana" w:hAnsi="Verdana" w:cs="Arial"/>
          <w:b/>
          <w:sz w:val="16"/>
          <w:szCs w:val="16"/>
        </w:rPr>
        <w:t>high seas</w:t>
      </w:r>
      <w:r w:rsidR="00336658" w:rsidRPr="00624DD2">
        <w:rPr>
          <w:rFonts w:ascii="Verdana" w:hAnsi="Verdana" w:cs="Arial"/>
          <w:sz w:val="16"/>
          <w:szCs w:val="16"/>
        </w:rPr>
        <w:t xml:space="preserve"> on pretense of authority from any person (18 U.S.C. Sec. 1652);</w:t>
      </w: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 xml:space="preserve">42. </w:t>
      </w:r>
      <w:r w:rsidR="00336658" w:rsidRPr="00624DD2">
        <w:rPr>
          <w:rFonts w:ascii="Verdana" w:hAnsi="Verdana" w:cs="Arial"/>
          <w:b/>
          <w:sz w:val="16"/>
          <w:szCs w:val="16"/>
        </w:rPr>
        <w:t>Kidnapping</w:t>
      </w:r>
      <w:r w:rsidR="00336658" w:rsidRPr="00624DD2">
        <w:rPr>
          <w:rFonts w:ascii="Verdana" w:hAnsi="Verdana" w:cs="Arial"/>
          <w:sz w:val="16"/>
          <w:szCs w:val="16"/>
        </w:rPr>
        <w:t xml:space="preserve"> by seizing, confining, inveigling, decoying, kidnapping, abducting, or carrying away and holding for ransom or otherwise a person engaged 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in </w:t>
      </w:r>
      <w:r w:rsidR="00336658" w:rsidRPr="00624DD2">
        <w:rPr>
          <w:rFonts w:ascii="Verdana" w:hAnsi="Verdana" w:cs="Arial"/>
          <w:b/>
          <w:color w:val="000000"/>
          <w:sz w:val="16"/>
          <w:szCs w:val="16"/>
        </w:rPr>
        <w:t>foreign commerce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or within the </w:t>
      </w:r>
      <w:r w:rsidR="00336658" w:rsidRPr="00624DD2">
        <w:rPr>
          <w:rFonts w:ascii="Verdana" w:hAnsi="Verdana" w:cs="Arial"/>
          <w:b/>
          <w:color w:val="000000"/>
          <w:sz w:val="16"/>
          <w:szCs w:val="16"/>
        </w:rPr>
        <w:t>special maritime jurisdiction</w:t>
      </w:r>
      <w:r w:rsidR="00336658" w:rsidRPr="00624DD2">
        <w:rPr>
          <w:rFonts w:ascii="Verdana" w:hAnsi="Verdana" w:cs="Arial"/>
          <w:color w:val="000000"/>
          <w:sz w:val="16"/>
          <w:szCs w:val="16"/>
        </w:rPr>
        <w:t xml:space="preserve"> of the United States </w:t>
      </w:r>
      <w:r w:rsidR="00336658" w:rsidRPr="00624DD2">
        <w:rPr>
          <w:rFonts w:ascii="Verdana" w:hAnsi="Verdana" w:cs="Arial"/>
          <w:sz w:val="16"/>
          <w:szCs w:val="16"/>
        </w:rPr>
        <w:t xml:space="preserve">(18 U.S.C. Sec. 1201) (see </w:t>
      </w:r>
      <w:r w:rsidR="00336658" w:rsidRPr="00624DD2">
        <w:rPr>
          <w:rFonts w:ascii="Verdana" w:hAnsi="Verdana" w:cs="Arial"/>
          <w:i/>
          <w:sz w:val="16"/>
          <w:szCs w:val="16"/>
        </w:rPr>
        <w:t>Mailing threatening communications</w:t>
      </w:r>
      <w:r w:rsidR="00336658" w:rsidRPr="00624DD2">
        <w:rPr>
          <w:rFonts w:ascii="Verdana" w:hAnsi="Verdana" w:cs="Arial"/>
          <w:sz w:val="16"/>
          <w:szCs w:val="16"/>
        </w:rPr>
        <w:t xml:space="preserve"> above);</w:t>
      </w:r>
    </w:p>
    <w:p w:rsidR="00336658" w:rsidRPr="00624DD2" w:rsidRDefault="00336658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  <w:sectPr w:rsidR="00336658" w:rsidRPr="00624DD2" w:rsidSect="005442DC">
          <w:type w:val="continuous"/>
          <w:pgSz w:w="12240" w:h="15840"/>
          <w:pgMar w:top="1152" w:right="1152" w:bottom="1152" w:left="1152" w:header="0" w:footer="0" w:gutter="0"/>
          <w:pgNumType w:start="1"/>
          <w:cols w:num="2" w:space="288"/>
          <w:noEndnote/>
          <w:docGrid w:linePitch="272"/>
        </w:sectPr>
      </w:pPr>
    </w:p>
    <w:p w:rsidR="00336658" w:rsidRPr="00624DD2" w:rsidRDefault="006704A3" w:rsidP="00336658">
      <w:pPr>
        <w:pStyle w:val="BodyTextIndent2"/>
        <w:numPr>
          <w:ilvl w:val="0"/>
          <w:numId w:val="1"/>
        </w:numPr>
        <w:tabs>
          <w:tab w:val="clear" w:pos="720"/>
          <w:tab w:val="num" w:pos="270"/>
        </w:tabs>
        <w:spacing w:line="240" w:lineRule="auto"/>
        <w:ind w:left="274" w:hanging="274"/>
        <w:jc w:val="both"/>
        <w:rPr>
          <w:rFonts w:ascii="Verdana" w:hAnsi="Verdana" w:cs="Arial"/>
          <w:sz w:val="16"/>
          <w:szCs w:val="16"/>
        </w:rPr>
      </w:pPr>
      <w:r w:rsidRPr="006704A3">
        <w:rPr>
          <w:rFonts w:ascii="Verdana" w:hAnsi="Verdana" w:cs="Arial"/>
          <w:b/>
          <w:sz w:val="16"/>
          <w:szCs w:val="16"/>
        </w:rPr>
        <w:lastRenderedPageBreak/>
        <w:t xml:space="preserve">36. </w:t>
      </w:r>
      <w:r w:rsidR="00336658" w:rsidRPr="00624DD2">
        <w:rPr>
          <w:rFonts w:ascii="Verdana" w:hAnsi="Verdana" w:cs="Arial"/>
          <w:sz w:val="16"/>
          <w:szCs w:val="16"/>
        </w:rPr>
        <w:t>Other:</w:t>
      </w:r>
      <w:r>
        <w:rPr>
          <w:rFonts w:ascii="Verdana" w:hAnsi="Verdana" w:cs="Arial"/>
          <w:sz w:val="16"/>
          <w:szCs w:val="16"/>
        </w:rPr>
        <w:t>See Narrative below</w:t>
      </w:r>
    </w:p>
    <w:p w:rsidR="00336658" w:rsidRDefault="00336658" w:rsidP="00323534">
      <w:pPr>
        <w:pStyle w:val="BodyTextIndent2"/>
        <w:pBdr>
          <w:bottom w:val="double" w:sz="4" w:space="1" w:color="auto"/>
        </w:pBdr>
        <w:spacing w:line="180" w:lineRule="exact"/>
        <w:ind w:right="-360" w:firstLine="0"/>
        <w:rPr>
          <w:color w:val="000000"/>
          <w:sz w:val="20"/>
        </w:rPr>
      </w:pPr>
    </w:p>
    <w:p w:rsidR="00336658" w:rsidRPr="000B4B3A" w:rsidRDefault="002F432F" w:rsidP="000B4B3A">
      <w:pPr>
        <w:pStyle w:val="BodyTextIndent2"/>
        <w:spacing w:line="240" w:lineRule="auto"/>
        <w:ind w:right="-360" w:firstLine="0"/>
        <w:rPr>
          <w:color w:val="000000"/>
        </w:rPr>
      </w:pPr>
      <w:r>
        <w:rPr>
          <w:color w:val="000000"/>
        </w:rPr>
        <w:t xml:space="preserve">43.  </w:t>
      </w:r>
      <w:r w:rsidR="00323534" w:rsidRPr="000B4B3A">
        <w:rPr>
          <w:color w:val="000000"/>
        </w:rPr>
        <w:t>Description of crime(s):_______________________________</w:t>
      </w:r>
      <w:r w:rsidR="000B4B3A">
        <w:rPr>
          <w:color w:val="000000"/>
        </w:rPr>
        <w:t>___________________________</w:t>
      </w:r>
      <w:r w:rsidR="00323534" w:rsidRPr="000B4B3A">
        <w:rPr>
          <w:color w:val="000000"/>
        </w:rPr>
        <w:t>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2622D7" w:rsidRPr="000B4B3A" w:rsidRDefault="002622D7" w:rsidP="002622D7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460835" w:rsidRPr="000B4B3A" w:rsidRDefault="00460835" w:rsidP="000B4B3A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460835" w:rsidRPr="000B4B3A" w:rsidRDefault="00460835" w:rsidP="000B4B3A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460835" w:rsidRPr="000B4B3A" w:rsidRDefault="00460835" w:rsidP="000B4B3A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460835" w:rsidRPr="000B4B3A" w:rsidRDefault="00460835" w:rsidP="000B4B3A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165092" w:rsidRPr="000B4B3A" w:rsidRDefault="00460835" w:rsidP="000B4B3A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165092" w:rsidRPr="000B4B3A" w:rsidRDefault="00165092" w:rsidP="000B4B3A">
      <w:pPr>
        <w:pStyle w:val="BodyTextIndent2"/>
        <w:spacing w:line="240" w:lineRule="auto"/>
        <w:ind w:right="-360" w:firstLine="0"/>
        <w:rPr>
          <w:bCs/>
        </w:rPr>
      </w:pPr>
      <w:r w:rsidRPr="000B4B3A">
        <w:rPr>
          <w:bCs/>
        </w:rPr>
        <w:t>_____________________________________________________________________________________</w:t>
      </w:r>
    </w:p>
    <w:p w:rsidR="00165092" w:rsidRDefault="00165092">
      <w:pPr>
        <w:widowControl/>
        <w:autoSpaceDE/>
        <w:autoSpaceDN/>
        <w:adjustRightInd/>
        <w:rPr>
          <w:sz w:val="24"/>
        </w:rPr>
      </w:pPr>
      <w:r>
        <w:br w:type="page"/>
      </w:r>
    </w:p>
    <w:p w:rsidR="00165092" w:rsidRDefault="00165092" w:rsidP="00336658">
      <w:pPr>
        <w:pStyle w:val="BodyTextIndent2"/>
        <w:spacing w:line="180" w:lineRule="exact"/>
        <w:ind w:right="-360" w:firstLine="0"/>
      </w:pPr>
    </w:p>
    <w:p w:rsidR="00165092" w:rsidRDefault="00165092" w:rsidP="00336658">
      <w:pPr>
        <w:pStyle w:val="BodyTextIndent2"/>
        <w:spacing w:line="180" w:lineRule="exact"/>
        <w:ind w:right="-360" w:firstLine="0"/>
      </w:pPr>
    </w:p>
    <w:p w:rsidR="00165092" w:rsidRDefault="00165092" w:rsidP="00336658">
      <w:pPr>
        <w:pStyle w:val="BodyTextIndent2"/>
        <w:spacing w:line="180" w:lineRule="exact"/>
        <w:ind w:right="-360" w:firstLine="0"/>
      </w:pPr>
    </w:p>
    <w:p w:rsidR="00165092" w:rsidRDefault="00165092" w:rsidP="00336658">
      <w:pPr>
        <w:pStyle w:val="BodyTextIndent2"/>
        <w:spacing w:line="180" w:lineRule="exact"/>
        <w:ind w:right="-360" w:firstLine="0"/>
      </w:pPr>
    </w:p>
    <w:p w:rsidR="00165092" w:rsidRDefault="00165092" w:rsidP="00336658">
      <w:pPr>
        <w:pStyle w:val="BodyTextIndent2"/>
        <w:spacing w:line="180" w:lineRule="exact"/>
        <w:ind w:right="-360" w:firstLine="0"/>
      </w:pPr>
    </w:p>
    <w:p w:rsidR="00165092" w:rsidRPr="001E0ACB" w:rsidRDefault="00165092" w:rsidP="00336658">
      <w:pPr>
        <w:pStyle w:val="BodyTextIndent2"/>
        <w:spacing w:line="180" w:lineRule="exact"/>
        <w:ind w:right="-360" w:firstLine="0"/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BodyTextIndent2"/>
        <w:spacing w:line="180" w:lineRule="exact"/>
        <w:ind w:right="-360" w:firstLine="0"/>
        <w:rPr>
          <w:color w:val="000000"/>
          <w:sz w:val="20"/>
        </w:rPr>
      </w:pPr>
    </w:p>
    <w:p w:rsidR="00336658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700"/>
          <w:tab w:val="left" w:pos="6480"/>
        </w:tabs>
        <w:rPr>
          <w:rFonts w:ascii="Georgia" w:hAnsi="Georgia"/>
          <w:bCs/>
        </w:rPr>
      </w:pPr>
      <w:r>
        <w:rPr>
          <w:rFonts w:ascii="Georgia" w:hAnsi="Georgia"/>
          <w:bCs/>
        </w:rPr>
        <w:t>Affiant says nothing further.</w:t>
      </w:r>
      <w:r w:rsidRPr="00A10DCE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 xml:space="preserve">  Signed and sealed with all rights reserved.</w:t>
      </w:r>
    </w:p>
    <w:p w:rsidR="00336658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  <w:tab w:val="left" w:pos="8280"/>
        </w:tabs>
        <w:spacing w:before="120"/>
        <w:rPr>
          <w:rFonts w:ascii="Georgia" w:hAnsi="Georgia"/>
          <w:bCs/>
        </w:rPr>
      </w:pPr>
      <w:r w:rsidRPr="006B5A76">
        <w:rPr>
          <w:rFonts w:ascii="Georgia" w:hAnsi="Georgia"/>
          <w:bCs/>
        </w:rPr>
        <w:t>__________________________</w:t>
      </w:r>
      <w:r>
        <w:rPr>
          <w:rFonts w:ascii="Georgia" w:hAnsi="Georgia"/>
          <w:bCs/>
        </w:rPr>
        <w:t>_________</w:t>
      </w:r>
      <w:r w:rsidRPr="006B5A76">
        <w:rPr>
          <w:rFonts w:ascii="Georgia" w:hAnsi="Georgia"/>
          <w:bCs/>
        </w:rPr>
        <w:t>__</w:t>
      </w:r>
      <w:r>
        <w:rPr>
          <w:rFonts w:ascii="Georgia" w:hAnsi="Georgia"/>
          <w:bCs/>
        </w:rPr>
        <w:tab/>
      </w:r>
      <w:r w:rsidRPr="006B5A76">
        <w:rPr>
          <w:rFonts w:ascii="Georgia" w:hAnsi="Georgia"/>
          <w:bCs/>
        </w:rPr>
        <w:t>_</w:t>
      </w:r>
      <w:r>
        <w:rPr>
          <w:rFonts w:ascii="Georgia" w:hAnsi="Georgia"/>
          <w:bCs/>
        </w:rPr>
        <w:t>____________________________</w:t>
      </w:r>
      <w:r>
        <w:rPr>
          <w:rFonts w:ascii="Georgia" w:hAnsi="Georgia"/>
          <w:bCs/>
        </w:rPr>
        <w:tab/>
        <w:t>__________</w:t>
      </w:r>
    </w:p>
    <w:p w:rsidR="00336658" w:rsidRPr="00702356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  <w:tab w:val="left" w:pos="8640"/>
        </w:tabs>
        <w:rPr>
          <w:rFonts w:ascii="Georgia" w:hAnsi="Georgia"/>
          <w:bCs/>
          <w:sz w:val="16"/>
          <w:szCs w:val="16"/>
        </w:rPr>
      </w:pPr>
      <w:r w:rsidRPr="00702356">
        <w:rPr>
          <w:rFonts w:ascii="Georgia" w:hAnsi="Georgia"/>
          <w:bCs/>
          <w:sz w:val="16"/>
          <w:szCs w:val="16"/>
        </w:rPr>
        <w:t>Affiant Name</w:t>
      </w:r>
      <w:r w:rsidRPr="00702356">
        <w:rPr>
          <w:rFonts w:ascii="Georgia" w:hAnsi="Georgia"/>
          <w:bCs/>
          <w:sz w:val="16"/>
          <w:szCs w:val="16"/>
        </w:rPr>
        <w:tab/>
        <w:t>Affiant Signature</w:t>
      </w:r>
      <w:r>
        <w:rPr>
          <w:rFonts w:ascii="Georgia" w:hAnsi="Georgia"/>
          <w:bCs/>
          <w:sz w:val="16"/>
          <w:szCs w:val="16"/>
        </w:rPr>
        <w:t xml:space="preserve"> with All Rights Reserved</w:t>
      </w:r>
      <w:r w:rsidRPr="00A10DCE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ab/>
      </w:r>
      <w:r w:rsidRPr="00A10DCE">
        <w:rPr>
          <w:rFonts w:ascii="Georgia" w:hAnsi="Georgia"/>
          <w:bCs/>
          <w:sz w:val="16"/>
          <w:szCs w:val="16"/>
        </w:rPr>
        <w:t>Date</w:t>
      </w:r>
    </w:p>
    <w:p w:rsidR="00336658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700"/>
          <w:tab w:val="left" w:pos="6480"/>
        </w:tabs>
        <w:spacing w:before="120"/>
        <w:rPr>
          <w:rFonts w:ascii="Georgia" w:hAnsi="Georgia"/>
          <w:bCs/>
          <w:sz w:val="16"/>
          <w:szCs w:val="16"/>
        </w:rPr>
      </w:pPr>
      <w:r>
        <w:rPr>
          <w:rFonts w:ascii="Georgia" w:hAnsi="Georgia"/>
          <w:bCs/>
        </w:rPr>
        <w:t>_____________________________________________________________________________</w:t>
      </w:r>
      <w:r w:rsidRPr="00A10DCE">
        <w:rPr>
          <w:rFonts w:ascii="Georgia" w:hAnsi="Georgia"/>
          <w:bCs/>
          <w:sz w:val="16"/>
          <w:szCs w:val="16"/>
        </w:rPr>
        <w:t xml:space="preserve"> </w:t>
      </w:r>
    </w:p>
    <w:p w:rsidR="00336658" w:rsidRPr="006B5A76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700"/>
          <w:tab w:val="left" w:pos="6480"/>
        </w:tabs>
        <w:rPr>
          <w:rFonts w:ascii="Georgia" w:hAnsi="Georgia"/>
          <w:bCs/>
        </w:rPr>
      </w:pPr>
      <w:r>
        <w:rPr>
          <w:rFonts w:ascii="Georgia" w:hAnsi="Georgia"/>
          <w:bCs/>
          <w:sz w:val="16"/>
          <w:szCs w:val="16"/>
        </w:rPr>
        <w:t xml:space="preserve">Affiant’s Mailing </w:t>
      </w:r>
      <w:r w:rsidRPr="00A10DCE">
        <w:rPr>
          <w:rFonts w:ascii="Georgia" w:hAnsi="Georgia"/>
          <w:bCs/>
          <w:sz w:val="16"/>
          <w:szCs w:val="16"/>
        </w:rPr>
        <w:t>Address</w:t>
      </w:r>
    </w:p>
    <w:p w:rsidR="00336658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700"/>
          <w:tab w:val="left" w:pos="6480"/>
        </w:tabs>
        <w:spacing w:before="120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By my signature I certify that Affiant has signed and sealed this document which I believe Affiant understood. </w:t>
      </w:r>
    </w:p>
    <w:p w:rsidR="00336658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  <w:tab w:val="left" w:pos="8280"/>
        </w:tabs>
        <w:spacing w:before="120"/>
        <w:rPr>
          <w:rFonts w:ascii="Georgia" w:hAnsi="Georgia"/>
          <w:bCs/>
        </w:rPr>
      </w:pPr>
      <w:r w:rsidRPr="006B5A76">
        <w:rPr>
          <w:rFonts w:ascii="Georgia" w:hAnsi="Georgia"/>
          <w:bCs/>
        </w:rPr>
        <w:t>__________________________</w:t>
      </w:r>
      <w:r>
        <w:rPr>
          <w:rFonts w:ascii="Georgia" w:hAnsi="Georgia"/>
          <w:bCs/>
        </w:rPr>
        <w:t>_________</w:t>
      </w:r>
      <w:r w:rsidRPr="006B5A76">
        <w:rPr>
          <w:rFonts w:ascii="Georgia" w:hAnsi="Georgia"/>
          <w:bCs/>
        </w:rPr>
        <w:t>__</w:t>
      </w:r>
      <w:r>
        <w:rPr>
          <w:rFonts w:ascii="Georgia" w:hAnsi="Georgia"/>
          <w:bCs/>
        </w:rPr>
        <w:tab/>
      </w:r>
      <w:r w:rsidRPr="006B5A76">
        <w:rPr>
          <w:rFonts w:ascii="Georgia" w:hAnsi="Georgia"/>
          <w:bCs/>
        </w:rPr>
        <w:t>_</w:t>
      </w:r>
      <w:r>
        <w:rPr>
          <w:rFonts w:ascii="Georgia" w:hAnsi="Georgia"/>
          <w:bCs/>
        </w:rPr>
        <w:t>____________________________</w:t>
      </w:r>
      <w:r>
        <w:rPr>
          <w:rFonts w:ascii="Georgia" w:hAnsi="Georgia"/>
          <w:bCs/>
        </w:rPr>
        <w:tab/>
        <w:t>__________</w:t>
      </w:r>
    </w:p>
    <w:p w:rsidR="00336658" w:rsidRPr="00702356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  <w:tab w:val="left" w:pos="8640"/>
        </w:tabs>
        <w:rPr>
          <w:rFonts w:ascii="Georgia" w:hAnsi="Georgia"/>
          <w:bCs/>
          <w:sz w:val="16"/>
          <w:szCs w:val="16"/>
        </w:rPr>
      </w:pPr>
      <w:r>
        <w:rPr>
          <w:rFonts w:ascii="Georgia" w:hAnsi="Georgia"/>
          <w:bCs/>
          <w:sz w:val="16"/>
          <w:szCs w:val="16"/>
        </w:rPr>
        <w:t>First Witness</w:t>
      </w:r>
      <w:r w:rsidRPr="00702356">
        <w:rPr>
          <w:rFonts w:ascii="Georgia" w:hAnsi="Georgia"/>
          <w:bCs/>
          <w:sz w:val="16"/>
          <w:szCs w:val="16"/>
        </w:rPr>
        <w:t xml:space="preserve"> Name</w:t>
      </w:r>
      <w:r w:rsidRPr="00702356">
        <w:rPr>
          <w:rFonts w:ascii="Georgia" w:hAnsi="Georgia"/>
          <w:bCs/>
          <w:sz w:val="16"/>
          <w:szCs w:val="16"/>
        </w:rPr>
        <w:tab/>
      </w:r>
      <w:r>
        <w:rPr>
          <w:rFonts w:ascii="Georgia" w:hAnsi="Georgia"/>
          <w:bCs/>
          <w:sz w:val="16"/>
          <w:szCs w:val="16"/>
        </w:rPr>
        <w:t>Witness</w:t>
      </w:r>
      <w:r w:rsidRPr="00702356">
        <w:rPr>
          <w:rFonts w:ascii="Georgia" w:hAnsi="Georgia"/>
          <w:bCs/>
          <w:sz w:val="16"/>
          <w:szCs w:val="16"/>
        </w:rPr>
        <w:t xml:space="preserve"> Signature</w:t>
      </w:r>
      <w:r>
        <w:rPr>
          <w:rFonts w:ascii="Georgia" w:hAnsi="Georgia"/>
          <w:bCs/>
          <w:sz w:val="16"/>
          <w:szCs w:val="16"/>
        </w:rPr>
        <w:t xml:space="preserve"> with All Rights Reserved</w:t>
      </w:r>
      <w:r w:rsidRPr="00A10DCE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ab/>
      </w:r>
      <w:r w:rsidRPr="00A10DCE">
        <w:rPr>
          <w:rFonts w:ascii="Georgia" w:hAnsi="Georgia"/>
          <w:bCs/>
          <w:sz w:val="16"/>
          <w:szCs w:val="16"/>
        </w:rPr>
        <w:t>Date</w:t>
      </w:r>
    </w:p>
    <w:p w:rsidR="00336658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700"/>
          <w:tab w:val="left" w:pos="6480"/>
        </w:tabs>
        <w:spacing w:before="120"/>
        <w:rPr>
          <w:rFonts w:ascii="Georgia" w:hAnsi="Georgia"/>
          <w:bCs/>
          <w:sz w:val="16"/>
          <w:szCs w:val="16"/>
        </w:rPr>
      </w:pPr>
      <w:r>
        <w:rPr>
          <w:rFonts w:ascii="Georgia" w:hAnsi="Georgia"/>
          <w:bCs/>
        </w:rPr>
        <w:t>_____________________________________________________________________________</w:t>
      </w:r>
      <w:r w:rsidRPr="00A10DCE">
        <w:rPr>
          <w:rFonts w:ascii="Georgia" w:hAnsi="Georgia"/>
          <w:bCs/>
          <w:sz w:val="16"/>
          <w:szCs w:val="16"/>
        </w:rPr>
        <w:t xml:space="preserve"> </w:t>
      </w:r>
    </w:p>
    <w:p w:rsidR="00336658" w:rsidRPr="006B5A76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700"/>
          <w:tab w:val="left" w:pos="6480"/>
        </w:tabs>
        <w:rPr>
          <w:rFonts w:ascii="Georgia" w:hAnsi="Georgia"/>
          <w:bCs/>
        </w:rPr>
      </w:pPr>
      <w:r>
        <w:rPr>
          <w:rFonts w:ascii="Georgia" w:hAnsi="Georgia"/>
          <w:bCs/>
          <w:sz w:val="16"/>
          <w:szCs w:val="16"/>
        </w:rPr>
        <w:t xml:space="preserve">First Witness’s Mailing </w:t>
      </w:r>
      <w:r w:rsidRPr="00A10DCE">
        <w:rPr>
          <w:rFonts w:ascii="Georgia" w:hAnsi="Georgia"/>
          <w:bCs/>
          <w:sz w:val="16"/>
          <w:szCs w:val="16"/>
        </w:rPr>
        <w:t>Address</w:t>
      </w:r>
    </w:p>
    <w:p w:rsidR="00336658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  <w:tab w:val="left" w:pos="8280"/>
        </w:tabs>
        <w:spacing w:before="120"/>
        <w:rPr>
          <w:rFonts w:ascii="Georgia" w:hAnsi="Georgia"/>
          <w:bCs/>
        </w:rPr>
      </w:pPr>
      <w:r w:rsidRPr="006B5A76">
        <w:rPr>
          <w:rFonts w:ascii="Georgia" w:hAnsi="Georgia"/>
          <w:bCs/>
        </w:rPr>
        <w:t>__________________________</w:t>
      </w:r>
      <w:r>
        <w:rPr>
          <w:rFonts w:ascii="Georgia" w:hAnsi="Georgia"/>
          <w:bCs/>
        </w:rPr>
        <w:t>_________</w:t>
      </w:r>
      <w:r w:rsidRPr="006B5A76">
        <w:rPr>
          <w:rFonts w:ascii="Georgia" w:hAnsi="Georgia"/>
          <w:bCs/>
        </w:rPr>
        <w:t>__</w:t>
      </w:r>
      <w:r>
        <w:rPr>
          <w:rFonts w:ascii="Georgia" w:hAnsi="Georgia"/>
          <w:bCs/>
        </w:rPr>
        <w:tab/>
      </w:r>
      <w:r w:rsidRPr="006B5A76">
        <w:rPr>
          <w:rFonts w:ascii="Georgia" w:hAnsi="Georgia"/>
          <w:bCs/>
        </w:rPr>
        <w:t>_</w:t>
      </w:r>
      <w:r>
        <w:rPr>
          <w:rFonts w:ascii="Georgia" w:hAnsi="Georgia"/>
          <w:bCs/>
        </w:rPr>
        <w:t>____________________________</w:t>
      </w:r>
      <w:r>
        <w:rPr>
          <w:rFonts w:ascii="Georgia" w:hAnsi="Georgia"/>
          <w:bCs/>
        </w:rPr>
        <w:tab/>
        <w:t>__________</w:t>
      </w:r>
    </w:p>
    <w:p w:rsidR="00336658" w:rsidRPr="00702356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4860"/>
          <w:tab w:val="left" w:pos="8640"/>
        </w:tabs>
        <w:rPr>
          <w:rFonts w:ascii="Georgia" w:hAnsi="Georgia"/>
          <w:bCs/>
          <w:sz w:val="16"/>
          <w:szCs w:val="16"/>
        </w:rPr>
      </w:pPr>
      <w:r>
        <w:rPr>
          <w:rFonts w:ascii="Georgia" w:hAnsi="Georgia"/>
          <w:bCs/>
          <w:sz w:val="16"/>
          <w:szCs w:val="16"/>
        </w:rPr>
        <w:t>Second Witness</w:t>
      </w:r>
      <w:r w:rsidRPr="00702356">
        <w:rPr>
          <w:rFonts w:ascii="Georgia" w:hAnsi="Georgia"/>
          <w:bCs/>
          <w:sz w:val="16"/>
          <w:szCs w:val="16"/>
        </w:rPr>
        <w:t xml:space="preserve"> Name</w:t>
      </w:r>
      <w:r w:rsidRPr="00702356">
        <w:rPr>
          <w:rFonts w:ascii="Georgia" w:hAnsi="Georgia"/>
          <w:bCs/>
          <w:sz w:val="16"/>
          <w:szCs w:val="16"/>
        </w:rPr>
        <w:tab/>
      </w:r>
      <w:r>
        <w:rPr>
          <w:rFonts w:ascii="Georgia" w:hAnsi="Georgia"/>
          <w:bCs/>
          <w:sz w:val="16"/>
          <w:szCs w:val="16"/>
        </w:rPr>
        <w:t>Witness</w:t>
      </w:r>
      <w:r w:rsidRPr="00702356">
        <w:rPr>
          <w:rFonts w:ascii="Georgia" w:hAnsi="Georgia"/>
          <w:bCs/>
          <w:sz w:val="16"/>
          <w:szCs w:val="16"/>
        </w:rPr>
        <w:t xml:space="preserve"> Signature</w:t>
      </w:r>
      <w:r>
        <w:rPr>
          <w:rFonts w:ascii="Georgia" w:hAnsi="Georgia"/>
          <w:bCs/>
          <w:sz w:val="16"/>
          <w:szCs w:val="16"/>
        </w:rPr>
        <w:t xml:space="preserve"> with All Rights Reserved</w:t>
      </w:r>
      <w:r w:rsidRPr="00A10DCE">
        <w:rPr>
          <w:rFonts w:ascii="Georgia" w:hAnsi="Georgia"/>
          <w:bCs/>
        </w:rPr>
        <w:t xml:space="preserve"> </w:t>
      </w:r>
      <w:r>
        <w:rPr>
          <w:rFonts w:ascii="Georgia" w:hAnsi="Georgia"/>
          <w:bCs/>
        </w:rPr>
        <w:tab/>
      </w:r>
      <w:r w:rsidRPr="00A10DCE">
        <w:rPr>
          <w:rFonts w:ascii="Georgia" w:hAnsi="Georgia"/>
          <w:bCs/>
          <w:sz w:val="16"/>
          <w:szCs w:val="16"/>
        </w:rPr>
        <w:t>Date</w:t>
      </w:r>
    </w:p>
    <w:p w:rsidR="00336658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700"/>
          <w:tab w:val="left" w:pos="6480"/>
        </w:tabs>
        <w:spacing w:before="120"/>
        <w:rPr>
          <w:rFonts w:ascii="Georgia" w:hAnsi="Georgia"/>
          <w:bCs/>
          <w:sz w:val="16"/>
          <w:szCs w:val="16"/>
        </w:rPr>
      </w:pPr>
      <w:r>
        <w:rPr>
          <w:rFonts w:ascii="Georgia" w:hAnsi="Georgia"/>
          <w:bCs/>
        </w:rPr>
        <w:t>_____________________________________________________________________________</w:t>
      </w:r>
      <w:r w:rsidRPr="00A10DCE">
        <w:rPr>
          <w:rFonts w:ascii="Georgia" w:hAnsi="Georgia"/>
          <w:bCs/>
          <w:sz w:val="16"/>
          <w:szCs w:val="16"/>
        </w:rPr>
        <w:t xml:space="preserve"> </w:t>
      </w:r>
    </w:p>
    <w:p w:rsidR="00336658" w:rsidRDefault="00336658" w:rsidP="0033665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700"/>
          <w:tab w:val="left" w:pos="6480"/>
        </w:tabs>
        <w:rPr>
          <w:rFonts w:ascii="Georgia" w:hAnsi="Georgia"/>
          <w:bCs/>
          <w:sz w:val="16"/>
          <w:szCs w:val="16"/>
        </w:rPr>
      </w:pPr>
      <w:r>
        <w:rPr>
          <w:rFonts w:ascii="Georgia" w:hAnsi="Georgia"/>
          <w:bCs/>
          <w:sz w:val="16"/>
          <w:szCs w:val="16"/>
        </w:rPr>
        <w:t xml:space="preserve">Second Witness’s Mailing </w:t>
      </w:r>
      <w:r w:rsidRPr="00A10DCE">
        <w:rPr>
          <w:rFonts w:ascii="Georgia" w:hAnsi="Georgia"/>
          <w:bCs/>
          <w:sz w:val="16"/>
          <w:szCs w:val="16"/>
        </w:rPr>
        <w:t>Address</w:t>
      </w:r>
    </w:p>
    <w:p w:rsidR="00336658" w:rsidRPr="00E43B27" w:rsidRDefault="00336658" w:rsidP="00336658">
      <w:pPr>
        <w:jc w:val="center"/>
        <w:rPr>
          <w:b/>
          <w:color w:val="000000"/>
          <w:szCs w:val="20"/>
        </w:rPr>
      </w:pPr>
      <w:r w:rsidRPr="00E43B27">
        <w:rPr>
          <w:b/>
          <w:color w:val="000000"/>
          <w:szCs w:val="20"/>
        </w:rPr>
        <w:t xml:space="preserve">- - - - -  </w:t>
      </w:r>
      <w:r w:rsidRPr="00E43B27">
        <w:rPr>
          <w:rFonts w:ascii="Old English Text MT" w:hAnsi="Old English Text MT"/>
          <w:b/>
          <w:color w:val="000000"/>
          <w:sz w:val="36"/>
          <w:szCs w:val="36"/>
        </w:rPr>
        <w:t>Jurat</w:t>
      </w:r>
      <w:r w:rsidRPr="00E43B27">
        <w:rPr>
          <w:b/>
          <w:color w:val="000000"/>
          <w:szCs w:val="20"/>
        </w:rPr>
        <w:t xml:space="preserve">  - - - - -</w:t>
      </w:r>
    </w:p>
    <w:p w:rsidR="00336658" w:rsidRPr="00705371" w:rsidRDefault="00336658" w:rsidP="00336658">
      <w:pPr>
        <w:spacing w:line="360" w:lineRule="auto"/>
        <w:rPr>
          <w:rFonts w:ascii="Georgia" w:hAnsi="Georgia"/>
          <w:color w:val="000000"/>
          <w:szCs w:val="20"/>
        </w:rPr>
      </w:pPr>
      <w:r w:rsidRPr="00705371">
        <w:rPr>
          <w:rFonts w:ascii="Georgia" w:hAnsi="Georgia"/>
          <w:color w:val="000000"/>
          <w:szCs w:val="20"/>
        </w:rPr>
        <w:t>STATE OF</w:t>
      </w:r>
      <w:r w:rsidRPr="00705371">
        <w:rPr>
          <w:rFonts w:ascii="Georgia" w:hAnsi="Georgia"/>
          <w:color w:val="000000"/>
          <w:szCs w:val="20"/>
        </w:rPr>
        <w:tab/>
        <w:t>________________________</w:t>
      </w:r>
    </w:p>
    <w:p w:rsidR="00336658" w:rsidRPr="00705371" w:rsidRDefault="00336658" w:rsidP="00336658">
      <w:pPr>
        <w:spacing w:line="360" w:lineRule="auto"/>
        <w:rPr>
          <w:rFonts w:ascii="Georgia" w:hAnsi="Georgia"/>
          <w:color w:val="000000"/>
          <w:szCs w:val="20"/>
        </w:rPr>
      </w:pPr>
      <w:r w:rsidRPr="00705371">
        <w:rPr>
          <w:rFonts w:ascii="Georgia" w:hAnsi="Georgia"/>
          <w:color w:val="000000"/>
          <w:szCs w:val="20"/>
        </w:rPr>
        <w:t>COUNTY OF</w:t>
      </w:r>
      <w:r w:rsidRPr="00705371">
        <w:rPr>
          <w:rFonts w:ascii="Georgia" w:hAnsi="Georgia"/>
          <w:color w:val="000000"/>
          <w:szCs w:val="20"/>
        </w:rPr>
        <w:tab/>
        <w:t xml:space="preserve">________________________ </w:t>
      </w:r>
    </w:p>
    <w:p w:rsidR="0059277D" w:rsidRDefault="0059277D" w:rsidP="00336658">
      <w:pPr>
        <w:spacing w:line="360" w:lineRule="auto"/>
        <w:rPr>
          <w:rFonts w:ascii="Georgia" w:hAnsi="Georgia" w:cs="Palatino-Roman"/>
          <w:szCs w:val="20"/>
        </w:rPr>
      </w:pPr>
    </w:p>
    <w:p w:rsidR="00336658" w:rsidRPr="00705371" w:rsidRDefault="00336658" w:rsidP="00336658">
      <w:pPr>
        <w:spacing w:line="360" w:lineRule="auto"/>
        <w:rPr>
          <w:rFonts w:ascii="Georgia" w:hAnsi="Georgia" w:cs="Palatino-Roman"/>
          <w:szCs w:val="20"/>
        </w:rPr>
      </w:pPr>
      <w:r w:rsidRPr="00705371">
        <w:rPr>
          <w:rFonts w:ascii="Georgia" w:hAnsi="Georgia" w:cs="Palatino-Roman"/>
          <w:szCs w:val="20"/>
        </w:rPr>
        <w:t xml:space="preserve">Sworn to (or affirmed) and subscribed before me on  ___ (day) ___________ (month), ______ (year) by the Affiant identified above, </w:t>
      </w:r>
      <w:r w:rsidRPr="00705371">
        <w:rPr>
          <w:rFonts w:ascii="Georgia" w:hAnsi="Georgia"/>
          <w:color w:val="000000"/>
          <w:sz w:val="16"/>
          <w:szCs w:val="16"/>
        </w:rPr>
        <w:sym w:font="Webdings" w:char="F063"/>
      </w:r>
      <w:r w:rsidRPr="00705371">
        <w:rPr>
          <w:rFonts w:ascii="Georgia" w:hAnsi="Georgia"/>
          <w:color w:val="000000"/>
          <w:szCs w:val="20"/>
        </w:rPr>
        <w:t xml:space="preserve"> personally known, or </w:t>
      </w:r>
      <w:r w:rsidRPr="00705371">
        <w:rPr>
          <w:rFonts w:ascii="Georgia" w:hAnsi="Georgia"/>
          <w:color w:val="000000"/>
          <w:sz w:val="16"/>
          <w:szCs w:val="16"/>
        </w:rPr>
        <w:sym w:font="Webdings" w:char="F063"/>
      </w:r>
      <w:r w:rsidRPr="00705371">
        <w:rPr>
          <w:rFonts w:ascii="Georgia" w:hAnsi="Georgia"/>
          <w:color w:val="000000"/>
          <w:sz w:val="16"/>
          <w:szCs w:val="16"/>
        </w:rPr>
        <w:t xml:space="preserve"> </w:t>
      </w:r>
      <w:r w:rsidRPr="00705371">
        <w:rPr>
          <w:rFonts w:ascii="Georgia" w:hAnsi="Georgia"/>
          <w:color w:val="000000"/>
          <w:szCs w:val="20"/>
        </w:rPr>
        <w:t>produced identification of type ____________________.</w:t>
      </w:r>
    </w:p>
    <w:p w:rsidR="00336658" w:rsidRPr="00705371" w:rsidRDefault="00336658" w:rsidP="00336658">
      <w:pPr>
        <w:tabs>
          <w:tab w:val="left" w:pos="3600"/>
        </w:tabs>
        <w:spacing w:before="120"/>
        <w:rPr>
          <w:rFonts w:ascii="Georgia" w:hAnsi="Georgia"/>
          <w:color w:val="000000"/>
          <w:sz w:val="16"/>
          <w:szCs w:val="16"/>
        </w:rPr>
      </w:pPr>
      <w:r w:rsidRPr="00705371">
        <w:rPr>
          <w:rFonts w:ascii="Georgia" w:hAnsi="Georgia"/>
          <w:color w:val="C0C0C0"/>
          <w:szCs w:val="20"/>
        </w:rPr>
        <w:t xml:space="preserve"> (Seal)</w:t>
      </w:r>
      <w:r w:rsidRPr="00705371">
        <w:rPr>
          <w:rFonts w:ascii="Georgia" w:hAnsi="Georgia"/>
          <w:color w:val="000000"/>
          <w:szCs w:val="20"/>
        </w:rPr>
        <w:tab/>
      </w:r>
      <w:r w:rsidRPr="00705371">
        <w:rPr>
          <w:rFonts w:ascii="Georgia" w:hAnsi="Georgia"/>
          <w:color w:val="000000"/>
          <w:sz w:val="16"/>
          <w:szCs w:val="16"/>
        </w:rPr>
        <w:t>Notary Signature _______________________________________</w:t>
      </w:r>
      <w:r>
        <w:rPr>
          <w:rFonts w:ascii="Georgia" w:hAnsi="Georgia"/>
          <w:color w:val="000000"/>
          <w:sz w:val="16"/>
          <w:szCs w:val="16"/>
        </w:rPr>
        <w:t>____</w:t>
      </w:r>
      <w:r w:rsidRPr="00705371">
        <w:rPr>
          <w:rFonts w:ascii="Georgia" w:hAnsi="Georgia"/>
          <w:color w:val="000000"/>
          <w:sz w:val="16"/>
          <w:szCs w:val="16"/>
        </w:rPr>
        <w:t>_____</w:t>
      </w:r>
    </w:p>
    <w:p w:rsidR="00336658" w:rsidRPr="008B39B0" w:rsidRDefault="00336658" w:rsidP="00336658">
      <w:pPr>
        <w:tabs>
          <w:tab w:val="left" w:pos="3600"/>
        </w:tabs>
        <w:spacing w:before="180"/>
        <w:rPr>
          <w:b/>
        </w:rPr>
      </w:pPr>
      <w:r w:rsidRPr="00705371">
        <w:rPr>
          <w:rFonts w:ascii="Georgia" w:hAnsi="Georgia"/>
          <w:color w:val="000000"/>
          <w:sz w:val="16"/>
          <w:szCs w:val="16"/>
        </w:rPr>
        <w:tab/>
        <w:t>Notary Name _____________________________________________</w:t>
      </w:r>
      <w:r>
        <w:rPr>
          <w:rFonts w:ascii="Georgia" w:hAnsi="Georgia"/>
          <w:color w:val="000000"/>
          <w:sz w:val="16"/>
          <w:szCs w:val="16"/>
        </w:rPr>
        <w:t>____</w:t>
      </w:r>
      <w:r w:rsidRPr="00705371">
        <w:rPr>
          <w:rFonts w:ascii="Georgia" w:hAnsi="Georgia"/>
          <w:color w:val="000000"/>
          <w:sz w:val="16"/>
          <w:szCs w:val="16"/>
        </w:rPr>
        <w:t>__</w:t>
      </w:r>
    </w:p>
    <w:p w:rsidR="00336658" w:rsidRDefault="00336658"/>
    <w:sectPr w:rsidR="00336658" w:rsidSect="00336658">
      <w:type w:val="continuous"/>
      <w:pgSz w:w="12240" w:h="15840"/>
      <w:pgMar w:top="720" w:right="1152" w:bottom="720" w:left="1152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39E" w:rsidRDefault="00DB739E" w:rsidP="00CF44CB">
      <w:r>
        <w:separator/>
      </w:r>
    </w:p>
  </w:endnote>
  <w:endnote w:type="continuationSeparator" w:id="0">
    <w:p w:rsidR="00DB739E" w:rsidRDefault="00DB739E" w:rsidP="00CF4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91" w:rsidRDefault="00B078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91" w:rsidRDefault="00B0789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EE8" w:rsidRDefault="00F94EE8" w:rsidP="00F94EE8">
    <w:pPr>
      <w:pStyle w:val="Footer"/>
      <w:pBdr>
        <w:top w:val="single" w:sz="18" w:space="1" w:color="auto"/>
      </w:pBdr>
      <w:tabs>
        <w:tab w:val="right" w:pos="9900"/>
      </w:tabs>
      <w:rPr>
        <w:rStyle w:val="PageNumber"/>
        <w:b/>
        <w:i/>
      </w:rPr>
    </w:pPr>
    <w:r>
      <w:rPr>
        <w:b/>
        <w:i/>
      </w:rPr>
      <w:t>Verified Criminal Complaint and Affidavit of Facts: Federal Court</w:t>
    </w:r>
    <w:r w:rsidR="003E5838">
      <w:rPr>
        <w:b/>
        <w:i/>
      </w:rPr>
      <w:t xml:space="preserve"> Officer</w:t>
    </w:r>
    <w:r w:rsidRPr="00F06645">
      <w:rPr>
        <w:b/>
        <w:i/>
      </w:rPr>
      <w:tab/>
    </w:r>
    <w:r w:rsidRPr="00F06645">
      <w:rPr>
        <w:rStyle w:val="PageNumber"/>
        <w:b/>
        <w:i/>
      </w:rPr>
      <w:fldChar w:fldCharType="begin"/>
    </w:r>
    <w:r w:rsidRPr="00F06645">
      <w:rPr>
        <w:rStyle w:val="PageNumber"/>
        <w:b/>
        <w:i/>
      </w:rPr>
      <w:instrText xml:space="preserve"> PAGE </w:instrText>
    </w:r>
    <w:r w:rsidRPr="00F06645">
      <w:rPr>
        <w:rStyle w:val="PageNumber"/>
        <w:b/>
        <w:i/>
      </w:rPr>
      <w:fldChar w:fldCharType="separate"/>
    </w:r>
    <w:r w:rsidR="00AD6581">
      <w:rPr>
        <w:rStyle w:val="PageNumber"/>
        <w:b/>
        <w:i/>
        <w:noProof/>
      </w:rPr>
      <w:t>1</w:t>
    </w:r>
    <w:r w:rsidRPr="00F06645">
      <w:rPr>
        <w:rStyle w:val="PageNumber"/>
        <w:b/>
        <w:i/>
      </w:rPr>
      <w:fldChar w:fldCharType="end"/>
    </w:r>
  </w:p>
  <w:p w:rsidR="00F94EE8" w:rsidRPr="00CD1FAA" w:rsidRDefault="00F94EE8" w:rsidP="00F94EE8">
    <w:pPr>
      <w:pStyle w:val="Footer"/>
      <w:pBdr>
        <w:top w:val="single" w:sz="18" w:space="1" w:color="auto"/>
      </w:pBdr>
      <w:tabs>
        <w:tab w:val="right" w:pos="9900"/>
      </w:tabs>
      <w:rPr>
        <w:sz w:val="16"/>
        <w:szCs w:val="16"/>
      </w:rPr>
    </w:pPr>
    <w:r w:rsidRPr="00CD1FAA">
      <w:rPr>
        <w:i/>
        <w:sz w:val="16"/>
        <w:szCs w:val="16"/>
      </w:rPr>
      <w:t>Copyright Sovereignty Education and Defense Ministry</w:t>
    </w:r>
    <w:r>
      <w:rPr>
        <w:i/>
        <w:sz w:val="16"/>
        <w:szCs w:val="16"/>
      </w:rPr>
      <w:t xml:space="preserve">, </w:t>
    </w:r>
    <w:hyperlink r:id="rId1" w:history="1">
      <w:r w:rsidRPr="00CD1FAA">
        <w:rPr>
          <w:rStyle w:val="Hyperlink"/>
          <w:sz w:val="16"/>
          <w:szCs w:val="16"/>
        </w:rPr>
        <w:t>http://sedm.org</w:t>
      </w:r>
    </w:hyperlink>
  </w:p>
  <w:p w:rsidR="00F94EE8" w:rsidRPr="0031767C" w:rsidRDefault="00F94EE8" w:rsidP="006C1AC3">
    <w:pPr>
      <w:pStyle w:val="Footer"/>
      <w:pBdr>
        <w:top w:val="single" w:sz="18" w:space="1" w:color="auto"/>
      </w:pBdr>
      <w:tabs>
        <w:tab w:val="clear" w:pos="4680"/>
        <w:tab w:val="right" w:pos="9900"/>
      </w:tabs>
      <w:rPr>
        <w:i/>
        <w:sz w:val="16"/>
        <w:szCs w:val="16"/>
      </w:rPr>
    </w:pPr>
    <w:r>
      <w:rPr>
        <w:i/>
        <w:sz w:val="16"/>
        <w:szCs w:val="16"/>
      </w:rPr>
      <w:t>Litigation Tool</w:t>
    </w:r>
    <w:r w:rsidRPr="00CD1FAA">
      <w:rPr>
        <w:i/>
        <w:sz w:val="16"/>
        <w:szCs w:val="16"/>
      </w:rPr>
      <w:t xml:space="preserve"> </w:t>
    </w:r>
    <w:r>
      <w:rPr>
        <w:i/>
        <w:sz w:val="16"/>
        <w:szCs w:val="16"/>
      </w:rPr>
      <w:t>13</w:t>
    </w:r>
    <w:r w:rsidRPr="00CD1FAA">
      <w:rPr>
        <w:i/>
        <w:sz w:val="16"/>
        <w:szCs w:val="16"/>
      </w:rPr>
      <w:t>.0</w:t>
    </w:r>
    <w:r>
      <w:rPr>
        <w:i/>
        <w:sz w:val="16"/>
        <w:szCs w:val="16"/>
      </w:rPr>
      <w:t>01</w:t>
    </w:r>
    <w:r w:rsidRPr="00CD1FAA">
      <w:rPr>
        <w:i/>
        <w:sz w:val="16"/>
        <w:szCs w:val="16"/>
      </w:rPr>
      <w:t xml:space="preserve">, Rev. </w:t>
    </w:r>
    <w:r>
      <w:rPr>
        <w:i/>
        <w:sz w:val="16"/>
        <w:szCs w:val="16"/>
      </w:rPr>
      <w:t>8</w:t>
    </w:r>
    <w:r w:rsidRPr="00CD1FAA">
      <w:rPr>
        <w:i/>
        <w:sz w:val="16"/>
        <w:szCs w:val="16"/>
      </w:rPr>
      <w:t>-</w:t>
    </w:r>
    <w:r>
      <w:rPr>
        <w:i/>
        <w:sz w:val="16"/>
        <w:szCs w:val="16"/>
      </w:rPr>
      <w:t>7</w:t>
    </w:r>
    <w:r w:rsidRPr="00CD1FAA">
      <w:rPr>
        <w:i/>
        <w:sz w:val="16"/>
        <w:szCs w:val="16"/>
      </w:rPr>
      <w:t>-20</w:t>
    </w:r>
    <w:r>
      <w:rPr>
        <w:i/>
        <w:sz w:val="16"/>
        <w:szCs w:val="16"/>
      </w:rPr>
      <w:t>13</w:t>
    </w:r>
    <w:r>
      <w:rPr>
        <w:i/>
        <w:sz w:val="16"/>
        <w:szCs w:val="16"/>
      </w:rPr>
      <w:tab/>
      <w:t>EXHIBIT:________</w:t>
    </w:r>
  </w:p>
  <w:p w:rsidR="00F66A50" w:rsidRDefault="00F66A5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91" w:rsidRDefault="00B078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39E" w:rsidRDefault="00DB739E" w:rsidP="00CF44CB">
      <w:r>
        <w:separator/>
      </w:r>
    </w:p>
  </w:footnote>
  <w:footnote w:type="continuationSeparator" w:id="0">
    <w:p w:rsidR="00DB739E" w:rsidRDefault="00DB739E" w:rsidP="00CF4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91" w:rsidRDefault="00B078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658" w:rsidRDefault="00336658"/>
  <w:p w:rsidR="00E60158" w:rsidRDefault="00E60158"/>
  <w:p w:rsidR="00E60158" w:rsidRDefault="00E60158"/>
  <w:p w:rsidR="00336658" w:rsidRPr="00F14AEA" w:rsidRDefault="00F14AEA" w:rsidP="00F14AEA">
    <w:pPr>
      <w:pBdr>
        <w:bottom w:val="single" w:sz="12" w:space="1" w:color="auto"/>
      </w:pBdr>
      <w:tabs>
        <w:tab w:val="right" w:pos="9630"/>
      </w:tabs>
      <w:spacing w:line="240" w:lineRule="exact"/>
      <w:rPr>
        <w:b/>
        <w:i/>
      </w:rPr>
    </w:pPr>
    <w:r w:rsidRPr="00F14AEA">
      <w:rPr>
        <w:b/>
        <w:i/>
      </w:rPr>
      <w:t>Verified Criminal Complaint and Affidavit of Facts</w:t>
    </w:r>
    <w:r w:rsidR="00F66A50">
      <w:rPr>
        <w:b/>
        <w:i/>
      </w:rPr>
      <w:t>: Federal Court</w:t>
    </w:r>
    <w:r w:rsidR="00475B3A">
      <w:rPr>
        <w:b/>
        <w:i/>
      </w:rPr>
      <w:t xml:space="preserve"> Officer</w:t>
    </w:r>
    <w:r w:rsidRPr="00F14AEA">
      <w:rPr>
        <w:b/>
        <w:i/>
      </w:rPr>
      <w:tab/>
    </w:r>
    <w:r w:rsidR="00F66A50" w:rsidRPr="00F66A50">
      <w:rPr>
        <w:b/>
        <w:i/>
        <w:noProof/>
      </w:rPr>
      <w:t xml:space="preserve">Page </w:t>
    </w:r>
    <w:r w:rsidR="00F66A50" w:rsidRPr="00F66A50">
      <w:rPr>
        <w:b/>
        <w:bCs/>
        <w:i/>
        <w:noProof/>
      </w:rPr>
      <w:fldChar w:fldCharType="begin"/>
    </w:r>
    <w:r w:rsidR="00F66A50" w:rsidRPr="00F66A50">
      <w:rPr>
        <w:b/>
        <w:bCs/>
        <w:i/>
        <w:noProof/>
      </w:rPr>
      <w:instrText xml:space="preserve"> PAGE  \* Arabic  \* MERGEFORMAT </w:instrText>
    </w:r>
    <w:r w:rsidR="00F66A50" w:rsidRPr="00F66A50">
      <w:rPr>
        <w:b/>
        <w:bCs/>
        <w:i/>
        <w:noProof/>
      </w:rPr>
      <w:fldChar w:fldCharType="separate"/>
    </w:r>
    <w:r w:rsidR="00AD6581">
      <w:rPr>
        <w:b/>
        <w:bCs/>
        <w:i/>
        <w:noProof/>
      </w:rPr>
      <w:t>3</w:t>
    </w:r>
    <w:r w:rsidR="00F66A50" w:rsidRPr="00F66A50">
      <w:rPr>
        <w:b/>
        <w:bCs/>
        <w:i/>
        <w:noProof/>
      </w:rPr>
      <w:fldChar w:fldCharType="end"/>
    </w:r>
    <w:r w:rsidR="00F66A50" w:rsidRPr="00F66A50">
      <w:rPr>
        <w:b/>
        <w:i/>
        <w:noProof/>
      </w:rPr>
      <w:t xml:space="preserve"> of </w:t>
    </w:r>
    <w:r w:rsidR="00AD6581">
      <w:rPr>
        <w:b/>
        <w:i/>
        <w:noProof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7891" w:rsidRDefault="00B078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708FC"/>
    <w:multiLevelType w:val="hybridMultilevel"/>
    <w:tmpl w:val="A492F1DC"/>
    <w:lvl w:ilvl="0" w:tplc="EF42746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0D662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658"/>
    <w:rsid w:val="00062581"/>
    <w:rsid w:val="00087D36"/>
    <w:rsid w:val="000B4B3A"/>
    <w:rsid w:val="00160855"/>
    <w:rsid w:val="00165092"/>
    <w:rsid w:val="001903A0"/>
    <w:rsid w:val="001B0286"/>
    <w:rsid w:val="001C1B11"/>
    <w:rsid w:val="001C3710"/>
    <w:rsid w:val="001E0ACB"/>
    <w:rsid w:val="001E0BDA"/>
    <w:rsid w:val="0021449A"/>
    <w:rsid w:val="00220B42"/>
    <w:rsid w:val="00242433"/>
    <w:rsid w:val="002622D7"/>
    <w:rsid w:val="0029251D"/>
    <w:rsid w:val="002F432F"/>
    <w:rsid w:val="00323534"/>
    <w:rsid w:val="00336658"/>
    <w:rsid w:val="00364196"/>
    <w:rsid w:val="003E5838"/>
    <w:rsid w:val="004078C5"/>
    <w:rsid w:val="0041713B"/>
    <w:rsid w:val="00432995"/>
    <w:rsid w:val="00460835"/>
    <w:rsid w:val="00475B3A"/>
    <w:rsid w:val="005442DC"/>
    <w:rsid w:val="0059277D"/>
    <w:rsid w:val="005D0A94"/>
    <w:rsid w:val="005F1888"/>
    <w:rsid w:val="005F37B7"/>
    <w:rsid w:val="005F3D3A"/>
    <w:rsid w:val="00650615"/>
    <w:rsid w:val="006704A3"/>
    <w:rsid w:val="006C1AC3"/>
    <w:rsid w:val="006F001C"/>
    <w:rsid w:val="00780193"/>
    <w:rsid w:val="00805399"/>
    <w:rsid w:val="008459A6"/>
    <w:rsid w:val="008D6E82"/>
    <w:rsid w:val="00925225"/>
    <w:rsid w:val="0099087D"/>
    <w:rsid w:val="00A50649"/>
    <w:rsid w:val="00AB2239"/>
    <w:rsid w:val="00AD0560"/>
    <w:rsid w:val="00AD6581"/>
    <w:rsid w:val="00AF40C8"/>
    <w:rsid w:val="00B07891"/>
    <w:rsid w:val="00B155D0"/>
    <w:rsid w:val="00B6496E"/>
    <w:rsid w:val="00B73B3D"/>
    <w:rsid w:val="00B84911"/>
    <w:rsid w:val="00C502FE"/>
    <w:rsid w:val="00CA20D4"/>
    <w:rsid w:val="00CB7B20"/>
    <w:rsid w:val="00D2317D"/>
    <w:rsid w:val="00D70762"/>
    <w:rsid w:val="00D7266D"/>
    <w:rsid w:val="00DB1462"/>
    <w:rsid w:val="00DB739E"/>
    <w:rsid w:val="00DD5EC7"/>
    <w:rsid w:val="00DF0CD5"/>
    <w:rsid w:val="00E60158"/>
    <w:rsid w:val="00EC263E"/>
    <w:rsid w:val="00F14AEA"/>
    <w:rsid w:val="00F66A50"/>
    <w:rsid w:val="00F76339"/>
    <w:rsid w:val="00F945FA"/>
    <w:rsid w:val="00F94EE8"/>
    <w:rsid w:val="00FB065E"/>
    <w:rsid w:val="00FE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4337"/>
    <o:shapelayout v:ext="edit">
      <o:idmap v:ext="edit" data="1"/>
    </o:shapelayout>
  </w:shapeDefaults>
  <w:decimalSymbol w:val="."/>
  <w:listSeparator w:val=","/>
  <w15:docId w15:val="{1460361D-D516-466E-A7F7-02AF99969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658"/>
    <w:pPr>
      <w:widowControl w:val="0"/>
      <w:autoSpaceDE w:val="0"/>
      <w:autoSpaceDN w:val="0"/>
      <w:adjustRightInd w:val="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336658"/>
    <w:pPr>
      <w:spacing w:line="470" w:lineRule="exact"/>
      <w:ind w:firstLine="720"/>
    </w:pPr>
    <w:rPr>
      <w:sz w:val="24"/>
    </w:rPr>
  </w:style>
  <w:style w:type="paragraph" w:customStyle="1" w:styleId="Checkboxes">
    <w:name w:val="Checkboxes"/>
    <w:basedOn w:val="BodyTextIndent2"/>
    <w:rsid w:val="00336658"/>
    <w:pPr>
      <w:spacing w:line="240" w:lineRule="auto"/>
      <w:ind w:left="-270" w:right="-360" w:hanging="270"/>
    </w:pPr>
    <w:rPr>
      <w:sz w:val="20"/>
    </w:rPr>
  </w:style>
  <w:style w:type="paragraph" w:styleId="HTMLPreformatted">
    <w:name w:val="HTML Preformatted"/>
    <w:basedOn w:val="Normal"/>
    <w:rsid w:val="003366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Cs w:val="20"/>
    </w:rPr>
  </w:style>
  <w:style w:type="paragraph" w:styleId="Header">
    <w:name w:val="header"/>
    <w:basedOn w:val="Normal"/>
    <w:link w:val="HeaderChar"/>
    <w:uiPriority w:val="99"/>
    <w:unhideWhenUsed/>
    <w:rsid w:val="00F14A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AEA"/>
    <w:rPr>
      <w:szCs w:val="24"/>
    </w:rPr>
  </w:style>
  <w:style w:type="paragraph" w:styleId="Footer">
    <w:name w:val="footer"/>
    <w:basedOn w:val="Normal"/>
    <w:link w:val="FooterChar"/>
    <w:unhideWhenUsed/>
    <w:rsid w:val="00F14A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AEA"/>
    <w:rPr>
      <w:szCs w:val="24"/>
    </w:rPr>
  </w:style>
  <w:style w:type="paragraph" w:customStyle="1" w:styleId="SingleLine">
    <w:name w:val="Single Line"/>
    <w:basedOn w:val="Normal"/>
    <w:rsid w:val="00F94EE8"/>
    <w:pPr>
      <w:widowControl/>
      <w:overflowPunct w:val="0"/>
      <w:spacing w:line="240" w:lineRule="atLeast"/>
      <w:textAlignment w:val="baseline"/>
    </w:pPr>
    <w:rPr>
      <w:szCs w:val="20"/>
    </w:rPr>
  </w:style>
  <w:style w:type="character" w:styleId="Hyperlink">
    <w:name w:val="Hyperlink"/>
    <w:basedOn w:val="DefaultParagraphFont"/>
    <w:uiPriority w:val="99"/>
    <w:rsid w:val="00F94EE8"/>
    <w:rPr>
      <w:color w:val="0000FF"/>
      <w:u w:val="single"/>
    </w:rPr>
  </w:style>
  <w:style w:type="character" w:styleId="PageNumber">
    <w:name w:val="page number"/>
    <w:basedOn w:val="DefaultParagraphFont"/>
    <w:rsid w:val="00F94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sedm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5C6CD-4BE4-45BF-A427-DEA61477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Verified Affidavit of Facts</vt:lpstr>
    </vt:vector>
  </TitlesOfParts>
  <Company>COA/Library</Company>
  <LinksUpToDate>false</LinksUpToDate>
  <CharactersWithSpaces>12989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Verified Affidavit of Facts</dc:title>
  <dc:creator>all</dc:creator>
  <cp:lastModifiedBy>Private1 Private1</cp:lastModifiedBy>
  <cp:revision>66</cp:revision>
  <dcterms:created xsi:type="dcterms:W3CDTF">2013-08-07T17:49:00Z</dcterms:created>
  <dcterms:modified xsi:type="dcterms:W3CDTF">2013-08-07T22:45:00Z</dcterms:modified>
</cp:coreProperties>
</file>